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C701" w14:textId="77B13C41" w:rsidR="009C19A2" w:rsidRDefault="00CA12A8" w:rsidP="00B43AB4">
      <w:pPr>
        <w:jc w:val="both"/>
        <w:rPr>
          <w:b/>
          <w:bCs/>
          <w:lang w:val="sv-FI"/>
        </w:rPr>
      </w:pPr>
      <w:r>
        <w:rPr>
          <w:b/>
          <w:bCs/>
          <w:lang w:val="sv-FI"/>
        </w:rPr>
        <w:t xml:space="preserve">SAMS - Samarbetsförbundet kring funktionshinders utlåtande till den </w:t>
      </w:r>
      <w:r w:rsidR="009C19A2" w:rsidRPr="009C19A2">
        <w:rPr>
          <w:b/>
          <w:bCs/>
          <w:lang w:val="sv-FI"/>
        </w:rPr>
        <w:t>parlamentariska arbetsgruppen som utvärder</w:t>
      </w:r>
      <w:r w:rsidR="009D560A">
        <w:rPr>
          <w:b/>
          <w:bCs/>
          <w:lang w:val="sv-FI"/>
        </w:rPr>
        <w:t>ar</w:t>
      </w:r>
      <w:r w:rsidR="009C19A2" w:rsidRPr="009C19A2">
        <w:rPr>
          <w:b/>
          <w:bCs/>
          <w:lang w:val="sv-FI"/>
        </w:rPr>
        <w:t xml:space="preserve"> Rundradion Ab:s allmännyttiga verksamhet och finansiering</w:t>
      </w:r>
    </w:p>
    <w:p w14:paraId="790B13AB" w14:textId="38FE82E7" w:rsidR="00CA12A8" w:rsidRPr="00AA7253" w:rsidRDefault="00CA12A8" w:rsidP="00B43AB4">
      <w:pPr>
        <w:jc w:val="both"/>
        <w:rPr>
          <w:lang w:val="sv-FI"/>
        </w:rPr>
      </w:pPr>
      <w:r w:rsidRPr="00CA12A8">
        <w:rPr>
          <w:lang w:val="sv-FI"/>
        </w:rPr>
        <w:t>VN/23882/2023</w:t>
      </w:r>
    </w:p>
    <w:p w14:paraId="5C772609" w14:textId="32CC23CD" w:rsidR="003E7C15" w:rsidRPr="000F6645" w:rsidRDefault="009F46AA" w:rsidP="00B43AB4">
      <w:pPr>
        <w:jc w:val="both"/>
        <w:rPr>
          <w:lang w:val="sv-FI"/>
        </w:rPr>
      </w:pPr>
      <w:r>
        <w:rPr>
          <w:lang w:val="sv-FI"/>
        </w:rPr>
        <w:t xml:space="preserve">SAMS </w:t>
      </w:r>
      <w:r w:rsidRPr="009F46AA">
        <w:rPr>
          <w:lang w:val="sv-FI"/>
        </w:rPr>
        <w:t>-</w:t>
      </w:r>
      <w:r>
        <w:rPr>
          <w:lang w:val="sv-FI"/>
        </w:rPr>
        <w:t xml:space="preserve"> </w:t>
      </w:r>
      <w:r w:rsidRPr="009F46AA">
        <w:rPr>
          <w:lang w:val="sv-FI"/>
        </w:rPr>
        <w:t>Samarbetsförbundet kring funktionshinder a</w:t>
      </w:r>
      <w:r>
        <w:rPr>
          <w:lang w:val="sv-FI"/>
        </w:rPr>
        <w:t>vger utlåtande angående betänkandet om rundradions allmännyttighet och finansiering</w:t>
      </w:r>
      <w:r w:rsidR="00A960B0">
        <w:rPr>
          <w:lang w:val="sv-FI"/>
        </w:rPr>
        <w:t xml:space="preserve"> eftersom det för vår</w:t>
      </w:r>
      <w:r w:rsidR="004B54B9">
        <w:rPr>
          <w:lang w:val="sv-FI"/>
        </w:rPr>
        <w:t xml:space="preserve"> målgrupp, personer med funktionsnedsättning,</w:t>
      </w:r>
      <w:r w:rsidR="00A960B0">
        <w:rPr>
          <w:lang w:val="sv-FI"/>
        </w:rPr>
        <w:t xml:space="preserve"> är särskilt viktigt att information förmedlas mångsidigt och tillgängligt. </w:t>
      </w:r>
      <w:r w:rsidR="007C451D">
        <w:rPr>
          <w:lang w:val="sv-FI"/>
        </w:rPr>
        <w:t xml:space="preserve"> </w:t>
      </w:r>
      <w:r w:rsidR="003E7C15" w:rsidRPr="000F6645">
        <w:rPr>
          <w:lang w:val="sv-FI"/>
        </w:rPr>
        <w:t>SAMS är en intresseorganisation som arbetar för de finlandssvenska riksomfattande funktionshinderorganisationerna.</w:t>
      </w:r>
      <w:r w:rsidR="003E7C15" w:rsidRPr="000F6645">
        <w:rPr>
          <w:lang w:val="sv-FI"/>
        </w:rPr>
        <w:t xml:space="preserve"> </w:t>
      </w:r>
      <w:r w:rsidR="000F6645" w:rsidRPr="000F6645">
        <w:rPr>
          <w:lang w:val="sv-FI"/>
        </w:rPr>
        <w:t>Våra medlemsorganisationer är FDUV, Funktionsrätt med ansvar, Förbundet Finlandssvenska Synskadade, Psykosociala förbundet samt Svenska hörselförbundet.</w:t>
      </w:r>
    </w:p>
    <w:p w14:paraId="660E7576" w14:textId="281100C3" w:rsidR="007C451D" w:rsidRDefault="009F46AA" w:rsidP="007C451D">
      <w:pPr>
        <w:jc w:val="both"/>
        <w:rPr>
          <w:lang w:val="sv-FI"/>
        </w:rPr>
      </w:pPr>
      <w:r>
        <w:rPr>
          <w:lang w:val="sv-FI"/>
        </w:rPr>
        <w:t xml:space="preserve">Rundradions </w:t>
      </w:r>
      <w:r w:rsidR="00AA7253" w:rsidRPr="00AA7253">
        <w:rPr>
          <w:lang w:val="sv-FI"/>
        </w:rPr>
        <w:t xml:space="preserve">uttalade mål </w:t>
      </w:r>
      <w:r w:rsidR="0028244A">
        <w:rPr>
          <w:lang w:val="sv-FI"/>
        </w:rPr>
        <w:t xml:space="preserve">är </w:t>
      </w:r>
      <w:r w:rsidR="00AA7253" w:rsidRPr="00AA7253">
        <w:rPr>
          <w:lang w:val="sv-FI"/>
        </w:rPr>
        <w:t>att främja jämlikheten och förståelsen för varandra</w:t>
      </w:r>
      <w:r w:rsidR="00A55CBA">
        <w:rPr>
          <w:lang w:val="sv-FI"/>
        </w:rPr>
        <w:t>. Samtidigt ska Rundradion genom sitt utbud s</w:t>
      </w:r>
      <w:r w:rsidR="00072AEC">
        <w:rPr>
          <w:lang w:val="sv-FI"/>
        </w:rPr>
        <w:t>pegla förhållandena i hela landet jämlikt och mångsidigt.</w:t>
      </w:r>
      <w:r w:rsidR="007C451D">
        <w:rPr>
          <w:lang w:val="sv-FI"/>
        </w:rPr>
        <w:t xml:space="preserve"> </w:t>
      </w:r>
      <w:r w:rsidR="007C451D" w:rsidRPr="007C451D">
        <w:rPr>
          <w:lang w:val="sv-FI"/>
        </w:rPr>
        <w:t>Rundradions övergripande ansvar för att tillhandahålla tillförlitlig och aktuell information blir särskilt betydelsefullt i de</w:t>
      </w:r>
      <w:r w:rsidR="007C451D">
        <w:rPr>
          <w:lang w:val="sv-FI"/>
        </w:rPr>
        <w:t>t</w:t>
      </w:r>
      <w:r w:rsidR="007C451D" w:rsidRPr="007C451D">
        <w:rPr>
          <w:lang w:val="sv-FI"/>
        </w:rPr>
        <w:t xml:space="preserve"> nuvarande säkerhetspolitiska </w:t>
      </w:r>
      <w:r w:rsidR="007C451D">
        <w:rPr>
          <w:lang w:val="sv-FI"/>
        </w:rPr>
        <w:t>klimatet</w:t>
      </w:r>
      <w:r w:rsidR="007C451D" w:rsidRPr="007C451D">
        <w:rPr>
          <w:lang w:val="sv-FI"/>
        </w:rPr>
        <w:t>.</w:t>
      </w:r>
      <w:r w:rsidR="007C451D" w:rsidRPr="007C451D">
        <w:rPr>
          <w:b/>
          <w:bCs/>
          <w:lang w:val="sv-FI"/>
        </w:rPr>
        <w:t xml:space="preserve"> </w:t>
      </w:r>
      <w:r w:rsidR="007C451D" w:rsidRPr="007C451D">
        <w:rPr>
          <w:lang w:val="sv-FI"/>
        </w:rPr>
        <w:t xml:space="preserve">I en tid då globalisering och teknologiska framsteg påverkar medielandskapet, spelar en välfungerande allmännyttig rundradio </w:t>
      </w:r>
      <w:r w:rsidR="00A55CBA">
        <w:rPr>
          <w:lang w:val="sv-FI"/>
        </w:rPr>
        <w:t xml:space="preserve">med utbud på Finlands båda officiella språk </w:t>
      </w:r>
      <w:r w:rsidR="007C451D" w:rsidRPr="007C451D">
        <w:rPr>
          <w:lang w:val="sv-FI"/>
        </w:rPr>
        <w:t xml:space="preserve">en central roll för att främja en rättvis medieanvändning och öka medborgarnas delaktighet i samhället. </w:t>
      </w:r>
    </w:p>
    <w:p w14:paraId="23ABF909" w14:textId="2F56F994" w:rsidR="00A55CBA" w:rsidRPr="00A55CBA" w:rsidRDefault="00A55CBA" w:rsidP="00A55CBA">
      <w:pPr>
        <w:jc w:val="both"/>
        <w:rPr>
          <w:b/>
          <w:bCs/>
          <w:lang w:val="sv-FI"/>
        </w:rPr>
      </w:pPr>
      <w:r w:rsidRPr="00A55CBA">
        <w:rPr>
          <w:lang w:val="sv-FI"/>
        </w:rPr>
        <w:t xml:space="preserve">En högkvalitativ allmännyttig rundradioverksamhet förmedlar inte bara tillförlitlig information utan stärker också delaktigheten i samhällsfrågor. Rundradion har en central roll i att bevara och främja den inhemska kulturen. Rundradions allmännyttiga verksamhet bestående av nyheter och kulturutbud som är avgiftsfria för konsumenterna minskar även risken för marginalisering av sårbara grupper i samhället så som personer med funktionsnedsättning, vilka ofta har små inkomster. Rundradion har dessutom som uppdrag att främja delaktigheten i samhället och få folk att känna sig psykologiskt trygga i sin vardag och omgivning via tillförlitlig och tillgänglig information. </w:t>
      </w:r>
    </w:p>
    <w:p w14:paraId="7F44D2C1" w14:textId="56FBF024" w:rsidR="00AA7253" w:rsidRDefault="009F46AA" w:rsidP="00B43AB4">
      <w:pPr>
        <w:jc w:val="both"/>
        <w:rPr>
          <w:lang w:val="sv-FI"/>
        </w:rPr>
      </w:pPr>
      <w:r>
        <w:rPr>
          <w:lang w:val="sv-FI"/>
        </w:rPr>
        <w:t>Ett tryggat utbud av ljudinnehåll</w:t>
      </w:r>
      <w:r w:rsidR="00AA7253" w:rsidRPr="00AA7253">
        <w:rPr>
          <w:lang w:val="sv-FI"/>
        </w:rPr>
        <w:t xml:space="preserve"> är </w:t>
      </w:r>
      <w:r w:rsidR="00925651">
        <w:rPr>
          <w:lang w:val="sv-FI"/>
        </w:rPr>
        <w:t>av stor vikt</w:t>
      </w:r>
      <w:r w:rsidR="00AA7253" w:rsidRPr="00AA7253">
        <w:rPr>
          <w:lang w:val="sv-FI"/>
        </w:rPr>
        <w:t xml:space="preserve"> för </w:t>
      </w:r>
      <w:r w:rsidR="00A960B0">
        <w:rPr>
          <w:lang w:val="sv-FI"/>
        </w:rPr>
        <w:t xml:space="preserve">de som inte har samma möjlighet att ta del av visuellt innehåll (t.ex. </w:t>
      </w:r>
      <w:r w:rsidR="00A960B0" w:rsidRPr="00A960B0">
        <w:rPr>
          <w:lang w:val="sv-FI"/>
        </w:rPr>
        <w:t>personer med nedsatt syn eller synskada, personer med läs och skrivsvårigheter</w:t>
      </w:r>
      <w:r w:rsidR="00A960B0">
        <w:rPr>
          <w:lang w:val="sv-FI"/>
        </w:rPr>
        <w:t xml:space="preserve"> </w:t>
      </w:r>
      <w:r w:rsidR="00A960B0" w:rsidRPr="00A960B0">
        <w:rPr>
          <w:lang w:val="sv-FI"/>
        </w:rPr>
        <w:t xml:space="preserve">eller </w:t>
      </w:r>
      <w:r w:rsidR="00A960B0">
        <w:rPr>
          <w:lang w:val="sv-FI"/>
        </w:rPr>
        <w:t xml:space="preserve">personer med </w:t>
      </w:r>
      <w:r w:rsidR="00A960B0" w:rsidRPr="00A960B0">
        <w:rPr>
          <w:lang w:val="sv-FI"/>
        </w:rPr>
        <w:t>vissa former av afasi</w:t>
      </w:r>
      <w:r w:rsidR="00A960B0">
        <w:rPr>
          <w:lang w:val="sv-FI"/>
        </w:rPr>
        <w:t>). Ett tryggat utbud av ljudinnehåll är</w:t>
      </w:r>
      <w:r w:rsidR="00AA7253" w:rsidRPr="00AA7253">
        <w:rPr>
          <w:lang w:val="sv-FI"/>
        </w:rPr>
        <w:t xml:space="preserve"> </w:t>
      </w:r>
      <w:r w:rsidR="007B7496">
        <w:rPr>
          <w:lang w:val="sv-FI"/>
        </w:rPr>
        <w:t xml:space="preserve">förenligt </w:t>
      </w:r>
      <w:r w:rsidR="00AA7253" w:rsidRPr="00AA7253">
        <w:rPr>
          <w:lang w:val="sv-FI"/>
        </w:rPr>
        <w:t xml:space="preserve">med </w:t>
      </w:r>
      <w:r w:rsidR="00B43AB4" w:rsidRPr="00AA7253">
        <w:rPr>
          <w:lang w:val="sv-FI"/>
        </w:rPr>
        <w:t>FN:s konvention om rättigheter för personer med funktionsnedsättning</w:t>
      </w:r>
      <w:r w:rsidR="00B43AB4">
        <w:rPr>
          <w:lang w:val="sv-FI"/>
        </w:rPr>
        <w:t>s</w:t>
      </w:r>
      <w:r w:rsidR="00AA7253" w:rsidRPr="00AA7253">
        <w:rPr>
          <w:lang w:val="sv-FI"/>
        </w:rPr>
        <w:t xml:space="preserve"> </w:t>
      </w:r>
      <w:r w:rsidR="0028244A">
        <w:rPr>
          <w:lang w:val="sv-FI"/>
        </w:rPr>
        <w:t xml:space="preserve">(funktionshinderkonventionen) </w:t>
      </w:r>
      <w:r w:rsidR="00AA7253" w:rsidRPr="00AA7253">
        <w:rPr>
          <w:lang w:val="sv-FI"/>
        </w:rPr>
        <w:t>målsättning om lättillgänglig information</w:t>
      </w:r>
      <w:r w:rsidR="00A960B0">
        <w:rPr>
          <w:lang w:val="sv-FI"/>
        </w:rPr>
        <w:t xml:space="preserve"> och</w:t>
      </w:r>
      <w:r w:rsidR="007B7496">
        <w:rPr>
          <w:lang w:val="sv-FI"/>
        </w:rPr>
        <w:t xml:space="preserve"> är</w:t>
      </w:r>
      <w:r w:rsidR="00A960B0">
        <w:rPr>
          <w:lang w:val="sv-FI"/>
        </w:rPr>
        <w:t xml:space="preserve"> </w:t>
      </w:r>
      <w:r w:rsidR="0028244A">
        <w:rPr>
          <w:lang w:val="sv-FI"/>
        </w:rPr>
        <w:t>ett</w:t>
      </w:r>
      <w:r w:rsidR="00A960B0">
        <w:rPr>
          <w:lang w:val="sv-FI"/>
        </w:rPr>
        <w:t xml:space="preserve"> </w:t>
      </w:r>
      <w:r w:rsidR="0028244A">
        <w:rPr>
          <w:lang w:val="sv-FI"/>
        </w:rPr>
        <w:t>uttryck</w:t>
      </w:r>
      <w:r w:rsidR="00A960B0">
        <w:rPr>
          <w:lang w:val="sv-FI"/>
        </w:rPr>
        <w:t xml:space="preserve"> </w:t>
      </w:r>
      <w:r w:rsidR="0028244A">
        <w:rPr>
          <w:lang w:val="sv-FI"/>
        </w:rPr>
        <w:t>för den</w:t>
      </w:r>
      <w:r w:rsidR="00A960B0">
        <w:rPr>
          <w:lang w:val="sv-FI"/>
        </w:rPr>
        <w:t xml:space="preserve"> skälig</w:t>
      </w:r>
      <w:r w:rsidR="000C70BD">
        <w:rPr>
          <w:lang w:val="sv-FI"/>
        </w:rPr>
        <w:t>a</w:t>
      </w:r>
      <w:r w:rsidR="00A960B0">
        <w:rPr>
          <w:lang w:val="sv-FI"/>
        </w:rPr>
        <w:t xml:space="preserve"> </w:t>
      </w:r>
      <w:r w:rsidR="0028244A">
        <w:rPr>
          <w:lang w:val="sv-FI"/>
        </w:rPr>
        <w:t>anpassning</w:t>
      </w:r>
      <w:r w:rsidR="00A960B0">
        <w:rPr>
          <w:lang w:val="sv-FI"/>
        </w:rPr>
        <w:t xml:space="preserve"> som nämns i konventionen.</w:t>
      </w:r>
      <w:r w:rsidR="00B46AB8">
        <w:rPr>
          <w:lang w:val="sv-FI"/>
        </w:rPr>
        <w:t xml:space="preserve"> </w:t>
      </w:r>
      <w:r w:rsidR="00B46AB8" w:rsidRPr="00CF3EEF">
        <w:rPr>
          <w:lang w:val="sv-FI"/>
        </w:rPr>
        <w:t xml:space="preserve">Radion som medium är också en </w:t>
      </w:r>
      <w:r w:rsidR="00925651">
        <w:rPr>
          <w:lang w:val="sv-FI"/>
        </w:rPr>
        <w:t>central</w:t>
      </w:r>
      <w:r w:rsidR="00B46AB8" w:rsidRPr="00CF3EEF">
        <w:rPr>
          <w:lang w:val="sv-FI"/>
        </w:rPr>
        <w:t xml:space="preserve"> del av krisberedskapen och måste därför tilldelas resurser och utvecklas.</w:t>
      </w:r>
    </w:p>
    <w:p w14:paraId="4B9152B2" w14:textId="5ED7EEB2" w:rsidR="00841D3F" w:rsidRPr="00F00484" w:rsidRDefault="00841D3F" w:rsidP="00B43AB4">
      <w:pPr>
        <w:jc w:val="both"/>
        <w:rPr>
          <w:b/>
          <w:bCs/>
          <w:lang w:val="sv-FI"/>
        </w:rPr>
      </w:pPr>
      <w:r w:rsidRPr="00841D3F">
        <w:rPr>
          <w:lang w:val="sv-FI"/>
        </w:rPr>
        <w:t xml:space="preserve">Rundradion erbjuder </w:t>
      </w:r>
      <w:r w:rsidR="00527831">
        <w:rPr>
          <w:lang w:val="sv-FI"/>
        </w:rPr>
        <w:t>ljudtextning</w:t>
      </w:r>
      <w:r w:rsidRPr="00841D3F">
        <w:rPr>
          <w:lang w:val="sv-FI"/>
        </w:rPr>
        <w:t xml:space="preserve"> och syntolkning av innehåll, vilket är absolut nödvändigt för att alla ska kunna ta del av information på ett likvärdigt sätt. </w:t>
      </w:r>
      <w:r w:rsidR="00527831">
        <w:rPr>
          <w:lang w:val="sv-FI"/>
        </w:rPr>
        <w:t>Ljudtextning</w:t>
      </w:r>
      <w:r w:rsidRPr="00841D3F">
        <w:rPr>
          <w:lang w:val="sv-FI"/>
        </w:rPr>
        <w:t xml:space="preserve"> saknas fortfarande i nyhets- och aktualitetsprogram, vilket är ett problem då </w:t>
      </w:r>
      <w:r w:rsidR="00925651">
        <w:rPr>
          <w:lang w:val="sv-FI"/>
        </w:rPr>
        <w:t>personer med synnedsättning</w:t>
      </w:r>
      <w:r w:rsidRPr="00841D3F">
        <w:rPr>
          <w:lang w:val="sv-FI"/>
        </w:rPr>
        <w:t xml:space="preserve"> i praktiken går miste om information på främmande språk de inte förstår. Detta är särskilt </w:t>
      </w:r>
      <w:r w:rsidR="00925651">
        <w:rPr>
          <w:lang w:val="sv-FI"/>
        </w:rPr>
        <w:t>betydelsefullt</w:t>
      </w:r>
      <w:r w:rsidRPr="00841D3F">
        <w:rPr>
          <w:lang w:val="sv-FI"/>
        </w:rPr>
        <w:t xml:space="preserve"> i rådande samhällsklimat där vikten av snabb och tillgänglig information </w:t>
      </w:r>
      <w:r w:rsidR="00527831">
        <w:rPr>
          <w:lang w:val="sv-FI"/>
        </w:rPr>
        <w:t>ökat</w:t>
      </w:r>
      <w:r w:rsidRPr="00841D3F">
        <w:rPr>
          <w:lang w:val="sv-FI"/>
        </w:rPr>
        <w:t xml:space="preserve">. Eftersom kommersiella aktörer inte erbjuder motsvarande </w:t>
      </w:r>
      <w:r w:rsidR="00527831">
        <w:rPr>
          <w:lang w:val="sv-FI"/>
        </w:rPr>
        <w:t>ljudtextning</w:t>
      </w:r>
      <w:r w:rsidRPr="00841D3F">
        <w:rPr>
          <w:lang w:val="sv-FI"/>
        </w:rPr>
        <w:t xml:space="preserve"> är det </w:t>
      </w:r>
      <w:r w:rsidR="00925651">
        <w:rPr>
          <w:lang w:val="sv-FI"/>
        </w:rPr>
        <w:t>angeläget</w:t>
      </w:r>
      <w:r w:rsidRPr="00841D3F">
        <w:rPr>
          <w:lang w:val="sv-FI"/>
        </w:rPr>
        <w:t xml:space="preserve"> att Rundradion utökar utbudet av innehåll med </w:t>
      </w:r>
      <w:r w:rsidR="00527831">
        <w:rPr>
          <w:lang w:val="sv-FI"/>
        </w:rPr>
        <w:t>ljudtextning</w:t>
      </w:r>
      <w:r w:rsidRPr="00841D3F">
        <w:rPr>
          <w:lang w:val="sv-FI"/>
        </w:rPr>
        <w:t xml:space="preserve"> och syntolkning.</w:t>
      </w:r>
    </w:p>
    <w:p w14:paraId="1416B4D8" w14:textId="7C672303" w:rsidR="00C1484A" w:rsidRDefault="00C1484A" w:rsidP="006571BE">
      <w:pPr>
        <w:jc w:val="both"/>
        <w:rPr>
          <w:lang w:val="sv-FI"/>
        </w:rPr>
      </w:pPr>
      <w:r>
        <w:rPr>
          <w:lang w:val="sv-FI"/>
        </w:rPr>
        <w:t>Rundradion har genom lag (Lag om Rundradion Ab 7</w:t>
      </w:r>
      <w:r w:rsidR="0028244A">
        <w:rPr>
          <w:lang w:val="sv-FI"/>
        </w:rPr>
        <w:t>§</w:t>
      </w:r>
      <w:r>
        <w:rPr>
          <w:lang w:val="sv-FI"/>
        </w:rPr>
        <w:t xml:space="preserve"> 4 mom</w:t>
      </w:r>
      <w:r w:rsidR="0028244A">
        <w:rPr>
          <w:lang w:val="sv-FI"/>
        </w:rPr>
        <w:t>.</w:t>
      </w:r>
      <w:r>
        <w:rPr>
          <w:lang w:val="sv-FI"/>
        </w:rPr>
        <w:t xml:space="preserve">) tilldelats ett särskilt ansvar att </w:t>
      </w:r>
      <w:r w:rsidR="003D08A5">
        <w:rPr>
          <w:lang w:val="sv-FI"/>
        </w:rPr>
        <w:t>tillhandahålla tjänster på teckenspråk</w:t>
      </w:r>
      <w:r w:rsidR="00052A63">
        <w:rPr>
          <w:lang w:val="sv-FI"/>
        </w:rPr>
        <w:t xml:space="preserve">, vilket sällan erbjuds i kommersiella medier. </w:t>
      </w:r>
      <w:r>
        <w:rPr>
          <w:lang w:val="sv-FI"/>
        </w:rPr>
        <w:t>Rundradion</w:t>
      </w:r>
      <w:r w:rsidRPr="00C1484A">
        <w:rPr>
          <w:lang w:val="sv-FI"/>
        </w:rPr>
        <w:t xml:space="preserve"> säkerställer också möjligheten för dem som använder finlandssvenskt teckenspråk att få information på sitt eget språk enligt lagen om teckenspråk (359/2015</w:t>
      </w:r>
      <w:r>
        <w:rPr>
          <w:lang w:val="sv-FI"/>
        </w:rPr>
        <w:t xml:space="preserve">). </w:t>
      </w:r>
      <w:r w:rsidR="0028244A" w:rsidRPr="0028244A">
        <w:rPr>
          <w:lang w:val="sv-FI"/>
        </w:rPr>
        <w:t xml:space="preserve">Det är </w:t>
      </w:r>
      <w:r w:rsidR="00925651">
        <w:rPr>
          <w:lang w:val="sv-FI"/>
        </w:rPr>
        <w:t>av stor vikt</w:t>
      </w:r>
      <w:r w:rsidR="0028244A" w:rsidRPr="0028244A">
        <w:rPr>
          <w:lang w:val="sv-FI"/>
        </w:rPr>
        <w:t xml:space="preserve"> att</w:t>
      </w:r>
      <w:r w:rsidR="00925651">
        <w:rPr>
          <w:lang w:val="sv-FI"/>
        </w:rPr>
        <w:t xml:space="preserve"> även</w:t>
      </w:r>
      <w:r w:rsidR="0028244A" w:rsidRPr="0028244A">
        <w:rPr>
          <w:lang w:val="sv-FI"/>
        </w:rPr>
        <w:t xml:space="preserve"> i framtiden säkra medel för att producera teckenspråkiga program på finlandssvenskt teckenspråk med döva aktörer, i tillägg till den teckenspråkstolkning som funnits sedan tidigare. </w:t>
      </w:r>
      <w:r w:rsidR="0028244A">
        <w:rPr>
          <w:lang w:val="sv-FI"/>
        </w:rPr>
        <w:t xml:space="preserve">Undertexter och teckenspråkstolkning tjänar delvis olika syften och vi hoppas </w:t>
      </w:r>
      <w:r w:rsidR="003D08A5">
        <w:rPr>
          <w:lang w:val="sv-FI"/>
        </w:rPr>
        <w:t xml:space="preserve">att utbudet av båda former utökas i framtiden. Från och med </w:t>
      </w:r>
      <w:r w:rsidR="003D08A5">
        <w:rPr>
          <w:lang w:val="sv-FI"/>
        </w:rPr>
        <w:lastRenderedPageBreak/>
        <w:t xml:space="preserve">början av 2022 utökades Rundradions skyldighet att erbjuda undertexter ytterligare. </w:t>
      </w:r>
      <w:r w:rsidR="00A959DD">
        <w:rPr>
          <w:lang w:val="sv-FI"/>
        </w:rPr>
        <w:t>Att samhällsinformation även i fortsättningen publiceras</w:t>
      </w:r>
      <w:r w:rsidR="00527831">
        <w:rPr>
          <w:lang w:val="sv-FI"/>
        </w:rPr>
        <w:t xml:space="preserve"> i textformat</w:t>
      </w:r>
      <w:r w:rsidR="00527831">
        <w:rPr>
          <w:lang w:val="sv-FI"/>
        </w:rPr>
        <w:t xml:space="preserve"> </w:t>
      </w:r>
      <w:r w:rsidR="00925651">
        <w:rPr>
          <w:lang w:val="sv-FI"/>
        </w:rPr>
        <w:t xml:space="preserve">är </w:t>
      </w:r>
      <w:r w:rsidR="00A959DD">
        <w:rPr>
          <w:lang w:val="sv-FI"/>
        </w:rPr>
        <w:t xml:space="preserve">viktigt </w:t>
      </w:r>
      <w:r w:rsidR="00332753">
        <w:rPr>
          <w:lang w:val="sv-FI"/>
        </w:rPr>
        <w:t xml:space="preserve">ur beredskapssynpunkt </w:t>
      </w:r>
      <w:r w:rsidR="00527831">
        <w:rPr>
          <w:lang w:val="sv-FI"/>
        </w:rPr>
        <w:t xml:space="preserve">för </w:t>
      </w:r>
      <w:r w:rsidR="00332753">
        <w:rPr>
          <w:lang w:val="sv-FI"/>
        </w:rPr>
        <w:t xml:space="preserve">att trygga </w:t>
      </w:r>
      <w:r w:rsidR="00527831">
        <w:rPr>
          <w:lang w:val="sv-FI"/>
        </w:rPr>
        <w:t>de</w:t>
      </w:r>
      <w:r w:rsidR="00332753">
        <w:rPr>
          <w:lang w:val="sv-FI"/>
        </w:rPr>
        <w:t xml:space="preserve"> hörselskadades rättigheter</w:t>
      </w:r>
      <w:r w:rsidR="00A959DD">
        <w:rPr>
          <w:lang w:val="sv-FI"/>
        </w:rPr>
        <w:t>.</w:t>
      </w:r>
      <w:r w:rsidR="00A55CBA">
        <w:rPr>
          <w:lang w:val="sv-FI"/>
        </w:rPr>
        <w:t xml:space="preserve"> </w:t>
      </w:r>
      <w:r w:rsidR="00A55CBA" w:rsidRPr="00A55CBA">
        <w:rPr>
          <w:lang w:val="sv-FI"/>
        </w:rPr>
        <w:t>Under</w:t>
      </w:r>
      <w:r w:rsidR="00A55CBA" w:rsidRPr="00A55CBA">
        <w:rPr>
          <w:b/>
          <w:bCs/>
          <w:lang w:val="sv-FI"/>
        </w:rPr>
        <w:t xml:space="preserve"> </w:t>
      </w:r>
      <w:r w:rsidR="00A55CBA" w:rsidRPr="00A55CBA">
        <w:rPr>
          <w:lang w:val="sv-FI"/>
        </w:rPr>
        <w:t>coronapandemin teckenspråkstolkades myndighetsinformationen i realtid</w:t>
      </w:r>
      <w:r w:rsidR="00332753">
        <w:rPr>
          <w:lang w:val="sv-FI"/>
        </w:rPr>
        <w:t xml:space="preserve">, vilket har uppmärksammats och är ett steg i rätt riktning. </w:t>
      </w:r>
      <w:r w:rsidR="00A55CBA" w:rsidRPr="00A55CBA">
        <w:rPr>
          <w:lang w:val="sv-FI"/>
        </w:rPr>
        <w:t xml:space="preserve">Dock </w:t>
      </w:r>
      <w:r w:rsidR="00332753">
        <w:rPr>
          <w:lang w:val="sv-FI"/>
        </w:rPr>
        <w:t>gjordes detta enbart på finskt teckenspråk och</w:t>
      </w:r>
      <w:r w:rsidR="00A55CBA" w:rsidRPr="00A55CBA">
        <w:rPr>
          <w:lang w:val="sv-FI"/>
        </w:rPr>
        <w:t xml:space="preserve"> undertexter</w:t>
      </w:r>
      <w:r w:rsidR="00332753">
        <w:rPr>
          <w:lang w:val="sv-FI"/>
        </w:rPr>
        <w:t xml:space="preserve"> saknades, vilket utelämnade de användarna av finlandssvenskt teckenspråk och de som inte förstår teckenspråk.</w:t>
      </w:r>
    </w:p>
    <w:p w14:paraId="6BACB269" w14:textId="1410C267" w:rsidR="00DF7FC0" w:rsidRDefault="00DF7FC0" w:rsidP="00E00B65">
      <w:pPr>
        <w:jc w:val="both"/>
        <w:rPr>
          <w:rStyle w:val="eop"/>
          <w:rFonts w:ascii="Aptos" w:hAnsi="Aptos"/>
          <w:color w:val="FF0000"/>
          <w:shd w:val="clear" w:color="auto" w:fill="FFFFFF"/>
          <w:lang w:val="sv-FI"/>
        </w:rPr>
      </w:pPr>
      <w:r>
        <w:rPr>
          <w:rStyle w:val="normaltextrun"/>
          <w:rFonts w:ascii="Aptos" w:hAnsi="Aptos"/>
          <w:color w:val="000000"/>
          <w:shd w:val="clear" w:color="auto" w:fill="FFFFFF"/>
          <w:lang w:val="sv-FI"/>
        </w:rPr>
        <w:t>Rundradion producerar dagligen nyheter på lätt finska oc</w:t>
      </w:r>
      <w:r w:rsidR="00052A63">
        <w:rPr>
          <w:rStyle w:val="normaltextrun"/>
          <w:rFonts w:ascii="Aptos" w:hAnsi="Aptos"/>
          <w:color w:val="000000"/>
          <w:shd w:val="clear" w:color="auto" w:fill="FFFFFF"/>
          <w:lang w:val="sv-FI"/>
        </w:rPr>
        <w:t>h svenska</w:t>
      </w:r>
      <w:r>
        <w:rPr>
          <w:rStyle w:val="normaltextrun"/>
          <w:rFonts w:ascii="Aptos" w:hAnsi="Aptos"/>
          <w:color w:val="000000"/>
          <w:shd w:val="clear" w:color="auto" w:fill="FFFFFF"/>
          <w:lang w:val="sv-FI"/>
        </w:rPr>
        <w:t xml:space="preserve">. Detta är </w:t>
      </w:r>
      <w:r w:rsidR="00925651">
        <w:rPr>
          <w:rStyle w:val="normaltextrun"/>
          <w:rFonts w:ascii="Aptos" w:hAnsi="Aptos"/>
          <w:color w:val="000000"/>
          <w:shd w:val="clear" w:color="auto" w:fill="FFFFFF"/>
          <w:lang w:val="sv-FI"/>
        </w:rPr>
        <w:t xml:space="preserve">essentiellt för </w:t>
      </w:r>
      <w:r>
        <w:rPr>
          <w:rStyle w:val="normaltextrun"/>
          <w:rFonts w:ascii="Aptos" w:hAnsi="Aptos"/>
          <w:color w:val="000000"/>
          <w:shd w:val="clear" w:color="auto" w:fill="FFFFFF"/>
          <w:lang w:val="sv-FI"/>
        </w:rPr>
        <w:t>de c</w:t>
      </w:r>
      <w:r w:rsidR="00925651">
        <w:rPr>
          <w:rStyle w:val="normaltextrun"/>
          <w:rFonts w:ascii="Aptos" w:hAnsi="Aptos"/>
          <w:color w:val="000000"/>
          <w:shd w:val="clear" w:color="auto" w:fill="FFFFFF"/>
          <w:lang w:val="sv-FI"/>
        </w:rPr>
        <w:t>irk</w:t>
      </w:r>
      <w:r>
        <w:rPr>
          <w:rStyle w:val="normaltextrun"/>
          <w:rFonts w:ascii="Aptos" w:hAnsi="Aptos"/>
          <w:color w:val="000000"/>
          <w:shd w:val="clear" w:color="auto" w:fill="FFFFFF"/>
          <w:lang w:val="sv-FI"/>
        </w:rPr>
        <w:t>a 750</w:t>
      </w:r>
      <w:r>
        <w:rPr>
          <w:rStyle w:val="normaltextrun"/>
          <w:rFonts w:ascii="Arial" w:hAnsi="Arial" w:cs="Arial"/>
          <w:color w:val="000000"/>
          <w:shd w:val="clear" w:color="auto" w:fill="FFFFFF"/>
          <w:lang w:val="sv-FI"/>
        </w:rPr>
        <w:t> </w:t>
      </w:r>
      <w:r>
        <w:rPr>
          <w:rStyle w:val="normaltextrun"/>
          <w:rFonts w:ascii="Aptos" w:hAnsi="Aptos"/>
          <w:color w:val="000000"/>
          <w:shd w:val="clear" w:color="auto" w:fill="FFFFFF"/>
          <w:lang w:val="sv-FI"/>
        </w:rPr>
        <w:t>000 personer i Finland som beh</w:t>
      </w:r>
      <w:r>
        <w:rPr>
          <w:rStyle w:val="normaltextrun"/>
          <w:rFonts w:ascii="Aptos" w:hAnsi="Aptos" w:cs="Aptos"/>
          <w:color w:val="000000"/>
          <w:shd w:val="clear" w:color="auto" w:fill="FFFFFF"/>
          <w:lang w:val="sv-FI"/>
        </w:rPr>
        <w:t>ö</w:t>
      </w:r>
      <w:r>
        <w:rPr>
          <w:rStyle w:val="normaltextrun"/>
          <w:rFonts w:ascii="Aptos" w:hAnsi="Aptos"/>
          <w:color w:val="000000"/>
          <w:shd w:val="clear" w:color="auto" w:fill="FFFFFF"/>
          <w:lang w:val="sv-FI"/>
        </w:rPr>
        <w:t xml:space="preserve">ver lätt språk. </w:t>
      </w:r>
      <w:r w:rsidR="00EE55E7" w:rsidRPr="00EE55E7">
        <w:rPr>
          <w:rFonts w:ascii="Aptos" w:hAnsi="Aptos"/>
          <w:shd w:val="clear" w:color="auto" w:fill="FFFFFF"/>
          <w:lang w:val="sv-FI"/>
        </w:rPr>
        <w:t xml:space="preserve">Till målgruppen för lätt språk hör bland annat personer med intellektuell funktionsnedsättning, inlärningssvårigheter, demens </w:t>
      </w:r>
      <w:r w:rsidR="00052A63">
        <w:rPr>
          <w:rFonts w:ascii="Aptos" w:hAnsi="Aptos"/>
          <w:shd w:val="clear" w:color="auto" w:fill="FFFFFF"/>
          <w:lang w:val="sv-FI"/>
        </w:rPr>
        <w:t>och</w:t>
      </w:r>
      <w:r w:rsidR="00EE55E7" w:rsidRPr="00EE55E7">
        <w:rPr>
          <w:rFonts w:ascii="Aptos" w:hAnsi="Aptos"/>
          <w:shd w:val="clear" w:color="auto" w:fill="FFFFFF"/>
          <w:lang w:val="sv-FI"/>
        </w:rPr>
        <w:t xml:space="preserve"> afasi. </w:t>
      </w:r>
      <w:r w:rsidRPr="000F6645">
        <w:rPr>
          <w:rStyle w:val="normaltextrun"/>
          <w:rFonts w:ascii="Aptos" w:hAnsi="Aptos"/>
          <w:shd w:val="clear" w:color="auto" w:fill="FFFFFF"/>
          <w:lang w:val="sv-FI"/>
        </w:rPr>
        <w:t xml:space="preserve">Det är viktigt att Rundradion även i fortsättningen reserverar tillräckligt med resurser för att producera och utveckla nyheterna på lätt svenska. Nyheter på lätt svenska sänds idag på radion och via Yle Arenan, men borde även produceras som TV-sändning på samma sätt som </w:t>
      </w:r>
      <w:r w:rsidR="00EE55E7">
        <w:rPr>
          <w:rStyle w:val="normaltextrun"/>
          <w:rFonts w:ascii="Aptos" w:hAnsi="Aptos"/>
          <w:shd w:val="clear" w:color="auto" w:fill="FFFFFF"/>
          <w:lang w:val="sv-FI"/>
        </w:rPr>
        <w:t xml:space="preserve">nyheterna </w:t>
      </w:r>
      <w:r w:rsidRPr="000F6645">
        <w:rPr>
          <w:rStyle w:val="normaltextrun"/>
          <w:rFonts w:ascii="Aptos" w:hAnsi="Aptos"/>
          <w:shd w:val="clear" w:color="auto" w:fill="FFFFFF"/>
          <w:lang w:val="sv-FI"/>
        </w:rPr>
        <w:t xml:space="preserve">på lätt finska. För att säkerställa att nyheterna på lätt språk håller hög kvalitet är det </w:t>
      </w:r>
      <w:r w:rsidR="00925651">
        <w:rPr>
          <w:rStyle w:val="normaltextrun"/>
          <w:rFonts w:ascii="Aptos" w:hAnsi="Aptos"/>
          <w:shd w:val="clear" w:color="auto" w:fill="FFFFFF"/>
          <w:lang w:val="sv-FI"/>
        </w:rPr>
        <w:t xml:space="preserve">nödvändigt </w:t>
      </w:r>
      <w:r w:rsidRPr="000F6645">
        <w:rPr>
          <w:rStyle w:val="normaltextrun"/>
          <w:rFonts w:ascii="Aptos" w:hAnsi="Aptos"/>
          <w:shd w:val="clear" w:color="auto" w:fill="FFFFFF"/>
          <w:lang w:val="sv-FI"/>
        </w:rPr>
        <w:t xml:space="preserve">att personalen får tillräckligt med fortbildning i lätt språk. Genom att producera nyheter på lätt språk spelar Rundradion en </w:t>
      </w:r>
      <w:r w:rsidR="00925651">
        <w:rPr>
          <w:rStyle w:val="normaltextrun"/>
          <w:rFonts w:ascii="Aptos" w:hAnsi="Aptos"/>
          <w:shd w:val="clear" w:color="auto" w:fill="FFFFFF"/>
          <w:lang w:val="sv-FI"/>
        </w:rPr>
        <w:t>central</w:t>
      </w:r>
      <w:r w:rsidRPr="000F6645">
        <w:rPr>
          <w:rStyle w:val="normaltextrun"/>
          <w:rFonts w:ascii="Aptos" w:hAnsi="Aptos"/>
          <w:shd w:val="clear" w:color="auto" w:fill="FFFFFF"/>
          <w:lang w:val="sv-FI"/>
        </w:rPr>
        <w:t xml:space="preserve"> roll i att främja delaktigheten i samhällsdiskussionen för de personer som har svårt att förstå och ta till sig information på allmän</w:t>
      </w:r>
      <w:r w:rsidR="00EE55E7">
        <w:rPr>
          <w:rStyle w:val="normaltextrun"/>
          <w:rFonts w:ascii="Aptos" w:hAnsi="Aptos"/>
          <w:shd w:val="clear" w:color="auto" w:fill="FFFFFF"/>
          <w:lang w:val="sv-FI"/>
        </w:rPr>
        <w:t>t</w:t>
      </w:r>
      <w:r w:rsidRPr="000F6645">
        <w:rPr>
          <w:rStyle w:val="normaltextrun"/>
          <w:rFonts w:ascii="Aptos" w:hAnsi="Aptos"/>
          <w:shd w:val="clear" w:color="auto" w:fill="FFFFFF"/>
          <w:lang w:val="sv-FI"/>
        </w:rPr>
        <w:t xml:space="preserve"> språk.</w:t>
      </w:r>
      <w:r w:rsidRPr="00DF7FC0">
        <w:rPr>
          <w:rStyle w:val="eop"/>
          <w:rFonts w:ascii="Aptos" w:hAnsi="Aptos"/>
          <w:color w:val="FF0000"/>
          <w:shd w:val="clear" w:color="auto" w:fill="FFFFFF"/>
          <w:lang w:val="sv-FI"/>
        </w:rPr>
        <w:t> </w:t>
      </w:r>
    </w:p>
    <w:p w14:paraId="6CE82229" w14:textId="5755492E" w:rsidR="00841D3F" w:rsidRPr="00841D3F" w:rsidRDefault="00E00B65" w:rsidP="00841D3F">
      <w:pPr>
        <w:jc w:val="both"/>
        <w:rPr>
          <w:lang w:val="sv-FI"/>
        </w:rPr>
      </w:pPr>
      <w:r w:rsidRPr="00E00B65">
        <w:rPr>
          <w:lang w:val="sv-FI"/>
        </w:rPr>
        <w:t xml:space="preserve">Det är samtidigt </w:t>
      </w:r>
      <w:r w:rsidR="00925651">
        <w:rPr>
          <w:lang w:val="sv-FI"/>
        </w:rPr>
        <w:t>relevant</w:t>
      </w:r>
      <w:r w:rsidRPr="00E00B65">
        <w:rPr>
          <w:lang w:val="sv-FI"/>
        </w:rPr>
        <w:t xml:space="preserve"> att bedöma de sociala konsekvenserna (Lag om Rundradion 6§ 3 mom.) av en eventuell minskning av utbudet av tillgängligt innehåll. En konsekvensanalys borde göras bland annat med tanke på personer med funktionsnedsättning och personer som tillhör språkliga minoriteter. Traditionellt sett har rundradion tillsammans med kommersiella aktörer haft en </w:t>
      </w:r>
      <w:r w:rsidR="00925651">
        <w:rPr>
          <w:lang w:val="sv-FI"/>
        </w:rPr>
        <w:t>betydande</w:t>
      </w:r>
      <w:r w:rsidRPr="00E00B65">
        <w:rPr>
          <w:lang w:val="sv-FI"/>
        </w:rPr>
        <w:t xml:space="preserve"> roll i den samhälleliga bevakningen i Svenskfinland. Rundradion samhällelig</w:t>
      </w:r>
      <w:r w:rsidR="00925651">
        <w:rPr>
          <w:lang w:val="sv-FI"/>
        </w:rPr>
        <w:t>a</w:t>
      </w:r>
      <w:r w:rsidRPr="00E00B65">
        <w:rPr>
          <w:lang w:val="sv-FI"/>
        </w:rPr>
        <w:t xml:space="preserve"> uppgift att producera tillgängligt innehåll </w:t>
      </w:r>
      <w:r w:rsidR="00925651">
        <w:rPr>
          <w:lang w:val="sv-FI"/>
        </w:rPr>
        <w:t xml:space="preserve">är betydande </w:t>
      </w:r>
      <w:r w:rsidRPr="00E00B65">
        <w:rPr>
          <w:lang w:val="sv-FI"/>
        </w:rPr>
        <w:t>eftersom kommersiella aktörer av kostnadsskäl inte nödvändigtvis implementerar alla tillgänglighetskrav. En eventuell begränsning av Rundradions utbud ska även bedömas i ljuset av kraven i europeiska människorättskonventionens artikel 10, det vill säga att alla begränsningar bör vara nödvändiga och proportionella till det eftersträvade syftet. Begränsningen får inte leda till direkt eller indirekt diskriminering av exempelvis personer med funktionsnedsättningar (artikel 10, artikel 14 EIS).</w:t>
      </w:r>
      <w:r w:rsidR="00371853">
        <w:rPr>
          <w:lang w:val="sv-FI"/>
        </w:rPr>
        <w:t xml:space="preserve"> </w:t>
      </w:r>
      <w:r w:rsidR="00841D3F" w:rsidRPr="00841D3F">
        <w:rPr>
          <w:lang w:val="sv-FI"/>
        </w:rPr>
        <w:t>Allt detta är ett uttryck för artikel 21 i funktionshinderkonventionen där Finland förbundit sig att säkerställa att personer med funktionsnedsättning har lika möjlighet att ta del av information. Artikel 30 i konventionen förpliktigar också Finland att se till att personer med funktionsnedsättning har tillgång till kultur i tillgänglig form. Grundlagens 1</w:t>
      </w:r>
      <w:r w:rsidR="00371853">
        <w:rPr>
          <w:lang w:val="sv-FI"/>
        </w:rPr>
        <w:t>2</w:t>
      </w:r>
      <w:r w:rsidR="00841D3F" w:rsidRPr="00841D3F">
        <w:rPr>
          <w:lang w:val="sv-FI"/>
        </w:rPr>
        <w:t xml:space="preserve">§ understryker dessutom yttrandefriheten och alla människors rätt att framföra, sprida och ta emot information, åsikter och andra meddelanden utan att någon i förväg hindrar detta. </w:t>
      </w:r>
    </w:p>
    <w:p w14:paraId="24C4E6BE" w14:textId="262D5C3F" w:rsidR="00CF3EEF" w:rsidRPr="00E00B65" w:rsidRDefault="009D0BD8" w:rsidP="00E00B65">
      <w:pPr>
        <w:jc w:val="both"/>
        <w:rPr>
          <w:lang w:val="sv-FI"/>
        </w:rPr>
      </w:pPr>
      <w:r w:rsidRPr="009D0BD8">
        <w:rPr>
          <w:lang w:val="sv-FI"/>
        </w:rPr>
        <w:t xml:space="preserve">SAMS – Samarbetsförbundet kring funktionshinder, </w:t>
      </w:r>
      <w:r>
        <w:rPr>
          <w:lang w:val="sv-FI"/>
        </w:rPr>
        <w:t>8.</w:t>
      </w:r>
      <w:r w:rsidRPr="009D0BD8">
        <w:rPr>
          <w:lang w:val="sv-FI"/>
        </w:rPr>
        <w:t>1.2023, Helsingfors</w:t>
      </w:r>
    </w:p>
    <w:p w14:paraId="69F09528" w14:textId="77777777" w:rsidR="006F3146" w:rsidRDefault="006F3146" w:rsidP="007B7496">
      <w:pPr>
        <w:jc w:val="both"/>
        <w:rPr>
          <w:lang w:val="sv-FI"/>
        </w:rPr>
      </w:pPr>
    </w:p>
    <w:p w14:paraId="5D72F5B2" w14:textId="77777777" w:rsidR="00DE1B9F" w:rsidRDefault="00DE1B9F" w:rsidP="00AD5369">
      <w:pPr>
        <w:jc w:val="both"/>
        <w:rPr>
          <w:lang w:val="sv-FI"/>
        </w:rPr>
      </w:pPr>
    </w:p>
    <w:p w14:paraId="45CAC818" w14:textId="77777777" w:rsidR="00E00B65" w:rsidRPr="00AD5369" w:rsidRDefault="00E00B65" w:rsidP="00A2683C">
      <w:pPr>
        <w:jc w:val="both"/>
        <w:rPr>
          <w:lang w:val="sv-FI"/>
        </w:rPr>
      </w:pPr>
    </w:p>
    <w:p w14:paraId="1CDDBAFE" w14:textId="77777777" w:rsidR="00E00B65" w:rsidRPr="00AD5369" w:rsidRDefault="00E00B65" w:rsidP="00A2683C">
      <w:pPr>
        <w:jc w:val="both"/>
        <w:rPr>
          <w:lang w:val="sv-FI"/>
        </w:rPr>
      </w:pPr>
    </w:p>
    <w:p w14:paraId="290C4BE1" w14:textId="77777777" w:rsidR="00E00B65" w:rsidRPr="00AD5369" w:rsidRDefault="00E00B65" w:rsidP="00A2683C">
      <w:pPr>
        <w:jc w:val="both"/>
        <w:rPr>
          <w:lang w:val="sv-FI"/>
        </w:rPr>
      </w:pPr>
    </w:p>
    <w:p w14:paraId="251E5786" w14:textId="77777777" w:rsidR="00E00B65" w:rsidRPr="00AD5369" w:rsidRDefault="00E00B65" w:rsidP="00A2683C">
      <w:pPr>
        <w:jc w:val="both"/>
        <w:rPr>
          <w:lang w:val="sv-FI"/>
        </w:rPr>
      </w:pPr>
    </w:p>
    <w:p w14:paraId="497398E5" w14:textId="5139FEBF" w:rsidR="000D5CE1" w:rsidRPr="00AD5369" w:rsidRDefault="000D5CE1" w:rsidP="00A2683C">
      <w:pPr>
        <w:jc w:val="both"/>
        <w:rPr>
          <w:u w:val="single"/>
          <w:lang w:val="sv-FI"/>
        </w:rPr>
      </w:pPr>
    </w:p>
    <w:sectPr w:rsidR="000D5CE1" w:rsidRPr="00AD536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E3C26"/>
    <w:multiLevelType w:val="hybridMultilevel"/>
    <w:tmpl w:val="122EE91C"/>
    <w:lvl w:ilvl="0" w:tplc="C2780A86">
      <w:start w:val="20"/>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88D63EB"/>
    <w:multiLevelType w:val="multilevel"/>
    <w:tmpl w:val="E01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7E4E56"/>
    <w:multiLevelType w:val="hybridMultilevel"/>
    <w:tmpl w:val="1FE6FF46"/>
    <w:lvl w:ilvl="0" w:tplc="76169B8E">
      <w:start w:val="20"/>
      <w:numFmt w:val="bullet"/>
      <w:lvlText w:val="-"/>
      <w:lvlJc w:val="left"/>
      <w:pPr>
        <w:ind w:left="720" w:hanging="360"/>
      </w:pPr>
      <w:rPr>
        <w:rFonts w:ascii="Aptos" w:eastAsiaTheme="minorHAnsi" w:hAnsi="Apto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61599578">
    <w:abstractNumId w:val="1"/>
  </w:num>
  <w:num w:numId="2" w16cid:durableId="960499514">
    <w:abstractNumId w:val="0"/>
  </w:num>
  <w:num w:numId="3" w16cid:durableId="256864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A7253"/>
    <w:rsid w:val="00022C5E"/>
    <w:rsid w:val="00052A63"/>
    <w:rsid w:val="00072AEC"/>
    <w:rsid w:val="000B61F8"/>
    <w:rsid w:val="000C70BD"/>
    <w:rsid w:val="000D5CE1"/>
    <w:rsid w:val="000F1EB5"/>
    <w:rsid w:val="000F6645"/>
    <w:rsid w:val="00142381"/>
    <w:rsid w:val="00264551"/>
    <w:rsid w:val="0028244A"/>
    <w:rsid w:val="00332753"/>
    <w:rsid w:val="00371853"/>
    <w:rsid w:val="003D08A5"/>
    <w:rsid w:val="003E7C15"/>
    <w:rsid w:val="00481DEA"/>
    <w:rsid w:val="004B54B9"/>
    <w:rsid w:val="00527831"/>
    <w:rsid w:val="00551A5A"/>
    <w:rsid w:val="005A745C"/>
    <w:rsid w:val="00637BAD"/>
    <w:rsid w:val="006571BE"/>
    <w:rsid w:val="00685109"/>
    <w:rsid w:val="006F3146"/>
    <w:rsid w:val="00722E47"/>
    <w:rsid w:val="007B7496"/>
    <w:rsid w:val="007C451D"/>
    <w:rsid w:val="007D59B4"/>
    <w:rsid w:val="00841D3F"/>
    <w:rsid w:val="00925651"/>
    <w:rsid w:val="009C19A2"/>
    <w:rsid w:val="009D0BD8"/>
    <w:rsid w:val="009D560A"/>
    <w:rsid w:val="009F46AA"/>
    <w:rsid w:val="00A2468D"/>
    <w:rsid w:val="00A2683C"/>
    <w:rsid w:val="00A3728A"/>
    <w:rsid w:val="00A55CBA"/>
    <w:rsid w:val="00A959DD"/>
    <w:rsid w:val="00A960B0"/>
    <w:rsid w:val="00AA7253"/>
    <w:rsid w:val="00AD5369"/>
    <w:rsid w:val="00B112B4"/>
    <w:rsid w:val="00B43AB4"/>
    <w:rsid w:val="00B46AB8"/>
    <w:rsid w:val="00B73A93"/>
    <w:rsid w:val="00C1484A"/>
    <w:rsid w:val="00CA12A8"/>
    <w:rsid w:val="00CF3EEF"/>
    <w:rsid w:val="00DC3F19"/>
    <w:rsid w:val="00DE1B9F"/>
    <w:rsid w:val="00DF7FC0"/>
    <w:rsid w:val="00E00B65"/>
    <w:rsid w:val="00E228B7"/>
    <w:rsid w:val="00E91039"/>
    <w:rsid w:val="00EE55E7"/>
    <w:rsid w:val="00F00484"/>
    <w:rsid w:val="00FC1A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DB0D"/>
  <w15:docId w15:val="{A5F8A295-992E-4E52-8E65-168F3B06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A72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AA72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AA7253"/>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AA7253"/>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AA7253"/>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AA7253"/>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AA7253"/>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AA7253"/>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AA7253"/>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725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AA725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AA725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AA725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AA725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AA725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AA725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AA725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AA7253"/>
    <w:rPr>
      <w:rFonts w:eastAsiaTheme="majorEastAsia" w:cstheme="majorBidi"/>
      <w:color w:val="272727" w:themeColor="text1" w:themeTint="D8"/>
    </w:rPr>
  </w:style>
  <w:style w:type="paragraph" w:styleId="Rubrik">
    <w:name w:val="Title"/>
    <w:basedOn w:val="Normal"/>
    <w:next w:val="Normal"/>
    <w:link w:val="RubrikChar"/>
    <w:uiPriority w:val="10"/>
    <w:qFormat/>
    <w:rsid w:val="00AA72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A725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AA7253"/>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AA725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AA7253"/>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AA7253"/>
    <w:rPr>
      <w:i/>
      <w:iCs/>
      <w:color w:val="404040" w:themeColor="text1" w:themeTint="BF"/>
    </w:rPr>
  </w:style>
  <w:style w:type="paragraph" w:styleId="Liststycke">
    <w:name w:val="List Paragraph"/>
    <w:basedOn w:val="Normal"/>
    <w:uiPriority w:val="34"/>
    <w:qFormat/>
    <w:rsid w:val="00AA7253"/>
    <w:pPr>
      <w:ind w:left="720"/>
      <w:contextualSpacing/>
    </w:pPr>
  </w:style>
  <w:style w:type="character" w:styleId="Starkbetoning">
    <w:name w:val="Intense Emphasis"/>
    <w:basedOn w:val="Standardstycketeckensnitt"/>
    <w:uiPriority w:val="21"/>
    <w:qFormat/>
    <w:rsid w:val="00AA7253"/>
    <w:rPr>
      <w:i/>
      <w:iCs/>
      <w:color w:val="0F4761" w:themeColor="accent1" w:themeShade="BF"/>
    </w:rPr>
  </w:style>
  <w:style w:type="paragraph" w:styleId="Starktcitat">
    <w:name w:val="Intense Quote"/>
    <w:basedOn w:val="Normal"/>
    <w:next w:val="Normal"/>
    <w:link w:val="StarktcitatChar"/>
    <w:uiPriority w:val="30"/>
    <w:qFormat/>
    <w:rsid w:val="00AA72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AA7253"/>
    <w:rPr>
      <w:i/>
      <w:iCs/>
      <w:color w:val="0F4761" w:themeColor="accent1" w:themeShade="BF"/>
    </w:rPr>
  </w:style>
  <w:style w:type="character" w:styleId="Starkreferens">
    <w:name w:val="Intense Reference"/>
    <w:basedOn w:val="Standardstycketeckensnitt"/>
    <w:uiPriority w:val="32"/>
    <w:qFormat/>
    <w:rsid w:val="00AA7253"/>
    <w:rPr>
      <w:b/>
      <w:bCs/>
      <w:smallCaps/>
      <w:color w:val="0F4761" w:themeColor="accent1" w:themeShade="BF"/>
      <w:spacing w:val="5"/>
    </w:rPr>
  </w:style>
  <w:style w:type="character" w:customStyle="1" w:styleId="normaltextrun">
    <w:name w:val="normaltextrun"/>
    <w:basedOn w:val="Standardstycketeckensnitt"/>
    <w:rsid w:val="00DF7FC0"/>
  </w:style>
  <w:style w:type="character" w:customStyle="1" w:styleId="eop">
    <w:name w:val="eop"/>
    <w:basedOn w:val="Standardstycketeckensnitt"/>
    <w:rsid w:val="00DF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0649">
      <w:bodyDiv w:val="1"/>
      <w:marLeft w:val="0"/>
      <w:marRight w:val="0"/>
      <w:marTop w:val="0"/>
      <w:marBottom w:val="0"/>
      <w:divBdr>
        <w:top w:val="none" w:sz="0" w:space="0" w:color="auto"/>
        <w:left w:val="none" w:sz="0" w:space="0" w:color="auto"/>
        <w:bottom w:val="none" w:sz="0" w:space="0" w:color="auto"/>
        <w:right w:val="none" w:sz="0" w:space="0" w:color="auto"/>
      </w:divBdr>
    </w:div>
    <w:div w:id="1153330574">
      <w:bodyDiv w:val="1"/>
      <w:marLeft w:val="0"/>
      <w:marRight w:val="0"/>
      <w:marTop w:val="0"/>
      <w:marBottom w:val="0"/>
      <w:divBdr>
        <w:top w:val="none" w:sz="0" w:space="0" w:color="auto"/>
        <w:left w:val="none" w:sz="0" w:space="0" w:color="auto"/>
        <w:bottom w:val="none" w:sz="0" w:space="0" w:color="auto"/>
        <w:right w:val="none" w:sz="0" w:space="0" w:color="auto"/>
      </w:divBdr>
    </w:div>
    <w:div w:id="1528367140">
      <w:bodyDiv w:val="1"/>
      <w:marLeft w:val="0"/>
      <w:marRight w:val="0"/>
      <w:marTop w:val="0"/>
      <w:marBottom w:val="0"/>
      <w:divBdr>
        <w:top w:val="none" w:sz="0" w:space="0" w:color="auto"/>
        <w:left w:val="none" w:sz="0" w:space="0" w:color="auto"/>
        <w:bottom w:val="none" w:sz="0" w:space="0" w:color="auto"/>
        <w:right w:val="none" w:sz="0" w:space="0" w:color="auto"/>
      </w:divBdr>
      <w:divsChild>
        <w:div w:id="158347700">
          <w:marLeft w:val="0"/>
          <w:marRight w:val="0"/>
          <w:marTop w:val="0"/>
          <w:marBottom w:val="0"/>
          <w:divBdr>
            <w:top w:val="none" w:sz="0" w:space="0" w:color="auto"/>
            <w:left w:val="none" w:sz="0" w:space="0" w:color="auto"/>
            <w:bottom w:val="none" w:sz="0" w:space="0" w:color="auto"/>
            <w:right w:val="none" w:sz="0" w:space="0" w:color="auto"/>
          </w:divBdr>
        </w:div>
        <w:div w:id="565801912">
          <w:marLeft w:val="0"/>
          <w:marRight w:val="0"/>
          <w:marTop w:val="0"/>
          <w:marBottom w:val="0"/>
          <w:divBdr>
            <w:top w:val="none" w:sz="0" w:space="0" w:color="auto"/>
            <w:left w:val="none" w:sz="0" w:space="0" w:color="auto"/>
            <w:bottom w:val="none" w:sz="0" w:space="0" w:color="auto"/>
            <w:right w:val="none" w:sz="0" w:space="0" w:color="auto"/>
          </w:divBdr>
        </w:div>
        <w:div w:id="566501553">
          <w:marLeft w:val="0"/>
          <w:marRight w:val="0"/>
          <w:marTop w:val="0"/>
          <w:marBottom w:val="0"/>
          <w:divBdr>
            <w:top w:val="none" w:sz="0" w:space="0" w:color="auto"/>
            <w:left w:val="none" w:sz="0" w:space="0" w:color="auto"/>
            <w:bottom w:val="none" w:sz="0" w:space="0" w:color="auto"/>
            <w:right w:val="none" w:sz="0" w:space="0" w:color="auto"/>
          </w:divBdr>
        </w:div>
        <w:div w:id="716468383">
          <w:marLeft w:val="0"/>
          <w:marRight w:val="0"/>
          <w:marTop w:val="0"/>
          <w:marBottom w:val="0"/>
          <w:divBdr>
            <w:top w:val="none" w:sz="0" w:space="0" w:color="auto"/>
            <w:left w:val="none" w:sz="0" w:space="0" w:color="auto"/>
            <w:bottom w:val="none" w:sz="0" w:space="0" w:color="auto"/>
            <w:right w:val="none" w:sz="0" w:space="0" w:color="auto"/>
          </w:divBdr>
        </w:div>
        <w:div w:id="729035410">
          <w:marLeft w:val="0"/>
          <w:marRight w:val="0"/>
          <w:marTop w:val="0"/>
          <w:marBottom w:val="0"/>
          <w:divBdr>
            <w:top w:val="none" w:sz="0" w:space="0" w:color="auto"/>
            <w:left w:val="none" w:sz="0" w:space="0" w:color="auto"/>
            <w:bottom w:val="none" w:sz="0" w:space="0" w:color="auto"/>
            <w:right w:val="none" w:sz="0" w:space="0" w:color="auto"/>
          </w:divBdr>
        </w:div>
        <w:div w:id="757677624">
          <w:marLeft w:val="0"/>
          <w:marRight w:val="0"/>
          <w:marTop w:val="0"/>
          <w:marBottom w:val="0"/>
          <w:divBdr>
            <w:top w:val="none" w:sz="0" w:space="0" w:color="auto"/>
            <w:left w:val="none" w:sz="0" w:space="0" w:color="auto"/>
            <w:bottom w:val="none" w:sz="0" w:space="0" w:color="auto"/>
            <w:right w:val="none" w:sz="0" w:space="0" w:color="auto"/>
          </w:divBdr>
        </w:div>
        <w:div w:id="807018911">
          <w:marLeft w:val="0"/>
          <w:marRight w:val="0"/>
          <w:marTop w:val="0"/>
          <w:marBottom w:val="0"/>
          <w:divBdr>
            <w:top w:val="none" w:sz="0" w:space="0" w:color="auto"/>
            <w:left w:val="none" w:sz="0" w:space="0" w:color="auto"/>
            <w:bottom w:val="none" w:sz="0" w:space="0" w:color="auto"/>
            <w:right w:val="none" w:sz="0" w:space="0" w:color="auto"/>
          </w:divBdr>
        </w:div>
        <w:div w:id="1177496685">
          <w:marLeft w:val="0"/>
          <w:marRight w:val="0"/>
          <w:marTop w:val="0"/>
          <w:marBottom w:val="0"/>
          <w:divBdr>
            <w:top w:val="none" w:sz="0" w:space="0" w:color="auto"/>
            <w:left w:val="none" w:sz="0" w:space="0" w:color="auto"/>
            <w:bottom w:val="none" w:sz="0" w:space="0" w:color="auto"/>
            <w:right w:val="none" w:sz="0" w:space="0" w:color="auto"/>
          </w:divBdr>
        </w:div>
        <w:div w:id="1213149582">
          <w:marLeft w:val="0"/>
          <w:marRight w:val="0"/>
          <w:marTop w:val="0"/>
          <w:marBottom w:val="0"/>
          <w:divBdr>
            <w:top w:val="none" w:sz="0" w:space="0" w:color="auto"/>
            <w:left w:val="none" w:sz="0" w:space="0" w:color="auto"/>
            <w:bottom w:val="none" w:sz="0" w:space="0" w:color="auto"/>
            <w:right w:val="none" w:sz="0" w:space="0" w:color="auto"/>
          </w:divBdr>
        </w:div>
        <w:div w:id="1214543072">
          <w:marLeft w:val="0"/>
          <w:marRight w:val="0"/>
          <w:marTop w:val="0"/>
          <w:marBottom w:val="0"/>
          <w:divBdr>
            <w:top w:val="none" w:sz="0" w:space="0" w:color="auto"/>
            <w:left w:val="none" w:sz="0" w:space="0" w:color="auto"/>
            <w:bottom w:val="none" w:sz="0" w:space="0" w:color="auto"/>
            <w:right w:val="none" w:sz="0" w:space="0" w:color="auto"/>
          </w:divBdr>
        </w:div>
        <w:div w:id="1340960494">
          <w:marLeft w:val="0"/>
          <w:marRight w:val="0"/>
          <w:marTop w:val="0"/>
          <w:marBottom w:val="0"/>
          <w:divBdr>
            <w:top w:val="none" w:sz="0" w:space="0" w:color="auto"/>
            <w:left w:val="none" w:sz="0" w:space="0" w:color="auto"/>
            <w:bottom w:val="none" w:sz="0" w:space="0" w:color="auto"/>
            <w:right w:val="none" w:sz="0" w:space="0" w:color="auto"/>
          </w:divBdr>
        </w:div>
        <w:div w:id="1428424642">
          <w:marLeft w:val="0"/>
          <w:marRight w:val="0"/>
          <w:marTop w:val="0"/>
          <w:marBottom w:val="0"/>
          <w:divBdr>
            <w:top w:val="none" w:sz="0" w:space="0" w:color="auto"/>
            <w:left w:val="none" w:sz="0" w:space="0" w:color="auto"/>
            <w:bottom w:val="none" w:sz="0" w:space="0" w:color="auto"/>
            <w:right w:val="none" w:sz="0" w:space="0" w:color="auto"/>
          </w:divBdr>
        </w:div>
        <w:div w:id="1625692158">
          <w:marLeft w:val="0"/>
          <w:marRight w:val="0"/>
          <w:marTop w:val="0"/>
          <w:marBottom w:val="0"/>
          <w:divBdr>
            <w:top w:val="none" w:sz="0" w:space="0" w:color="auto"/>
            <w:left w:val="none" w:sz="0" w:space="0" w:color="auto"/>
            <w:bottom w:val="none" w:sz="0" w:space="0" w:color="auto"/>
            <w:right w:val="none" w:sz="0" w:space="0" w:color="auto"/>
          </w:divBdr>
        </w:div>
        <w:div w:id="1836411304">
          <w:marLeft w:val="0"/>
          <w:marRight w:val="0"/>
          <w:marTop w:val="0"/>
          <w:marBottom w:val="0"/>
          <w:divBdr>
            <w:top w:val="none" w:sz="0" w:space="0" w:color="auto"/>
            <w:left w:val="none" w:sz="0" w:space="0" w:color="auto"/>
            <w:bottom w:val="none" w:sz="0" w:space="0" w:color="auto"/>
            <w:right w:val="none" w:sz="0" w:space="0" w:color="auto"/>
          </w:divBdr>
        </w:div>
        <w:div w:id="1995915758">
          <w:marLeft w:val="0"/>
          <w:marRight w:val="0"/>
          <w:marTop w:val="0"/>
          <w:marBottom w:val="0"/>
          <w:divBdr>
            <w:top w:val="none" w:sz="0" w:space="0" w:color="auto"/>
            <w:left w:val="none" w:sz="0" w:space="0" w:color="auto"/>
            <w:bottom w:val="none" w:sz="0" w:space="0" w:color="auto"/>
            <w:right w:val="none" w:sz="0" w:space="0" w:color="auto"/>
          </w:divBdr>
        </w:div>
        <w:div w:id="1998264283">
          <w:marLeft w:val="0"/>
          <w:marRight w:val="0"/>
          <w:marTop w:val="0"/>
          <w:marBottom w:val="0"/>
          <w:divBdr>
            <w:top w:val="none" w:sz="0" w:space="0" w:color="auto"/>
            <w:left w:val="none" w:sz="0" w:space="0" w:color="auto"/>
            <w:bottom w:val="none" w:sz="0" w:space="0" w:color="auto"/>
            <w:right w:val="none" w:sz="0" w:space="0" w:color="auto"/>
          </w:divBdr>
        </w:div>
        <w:div w:id="2143304372">
          <w:marLeft w:val="0"/>
          <w:marRight w:val="0"/>
          <w:marTop w:val="0"/>
          <w:marBottom w:val="0"/>
          <w:divBdr>
            <w:top w:val="none" w:sz="0" w:space="0" w:color="auto"/>
            <w:left w:val="none" w:sz="0" w:space="0" w:color="auto"/>
            <w:bottom w:val="none" w:sz="0" w:space="0" w:color="auto"/>
            <w:right w:val="none" w:sz="0" w:space="0" w:color="auto"/>
          </w:divBdr>
        </w:div>
      </w:divsChild>
    </w:div>
    <w:div w:id="158892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7" ma:contentTypeDescription="Skapa ett nytt dokument." ma:contentTypeScope="" ma:versionID="717eb656aab7abe402a0df0e0d4a0fd0">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d2b6fb64ac34f1de5beebcd706385975"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9600be28-01d7-4561-bfe5-59cd53d535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602c2b61-2f63-46c2-a51b-dc5835d80734}" ma:internalName="TaxCatchAll" ma:showField="CatchAllData" ma:web="cc51a284-e263-4e03-91c4-51dd0b1d52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F2AF86-78AA-417D-B6D9-7218256433E3}"/>
</file>

<file path=customXml/itemProps2.xml><?xml version="1.0" encoding="utf-8"?>
<ds:datastoreItem xmlns:ds="http://schemas.openxmlformats.org/officeDocument/2006/customXml" ds:itemID="{0A3A000B-F788-45FB-96EE-38845F1149A5}"/>
</file>

<file path=docProps/app.xml><?xml version="1.0" encoding="utf-8"?>
<Properties xmlns="http://schemas.openxmlformats.org/officeDocument/2006/extended-properties" xmlns:vt="http://schemas.openxmlformats.org/officeDocument/2006/docPropsVTypes">
  <Template>Normal</Template>
  <TotalTime>19295</TotalTime>
  <Pages>2</Pages>
  <Words>779</Words>
  <Characters>6317</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Rehn</dc:creator>
  <cp:keywords/>
  <dc:description/>
  <cp:lastModifiedBy>Dennis Rehn</cp:lastModifiedBy>
  <cp:revision>15</cp:revision>
  <dcterms:created xsi:type="dcterms:W3CDTF">2023-12-18T08:08:00Z</dcterms:created>
  <dcterms:modified xsi:type="dcterms:W3CDTF">2024-01-08T14:24:00Z</dcterms:modified>
</cp:coreProperties>
</file>