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8CFF" w14:textId="77777777" w:rsidR="006644A1" w:rsidRPr="001206DA" w:rsidRDefault="006644A1" w:rsidP="00D624ED">
      <w:pPr>
        <w:rPr>
          <w:b/>
          <w:bCs/>
          <w:lang w:val="sv-FI"/>
        </w:rPr>
      </w:pPr>
    </w:p>
    <w:p w14:paraId="2EF5C288" w14:textId="77D573BA" w:rsidR="00D624ED" w:rsidRPr="001206DA" w:rsidRDefault="006644A1" w:rsidP="00D624ED">
      <w:pPr>
        <w:rPr>
          <w:b/>
          <w:bCs/>
          <w:lang w:val="sv-FI"/>
        </w:rPr>
      </w:pPr>
      <w:r w:rsidRPr="001206DA">
        <w:rPr>
          <w:b/>
          <w:bCs/>
          <w:lang w:val="sv-FI"/>
        </w:rPr>
        <w:t xml:space="preserve">Skriftligt sakkunnigyttrande om B 20/2025 </w:t>
      </w:r>
      <w:proofErr w:type="spellStart"/>
      <w:r w:rsidRPr="001206DA">
        <w:rPr>
          <w:b/>
          <w:bCs/>
          <w:lang w:val="sv-FI"/>
        </w:rPr>
        <w:t>rd</w:t>
      </w:r>
      <w:proofErr w:type="spellEnd"/>
      <w:r w:rsidRPr="001206DA">
        <w:rPr>
          <w:b/>
          <w:bCs/>
          <w:lang w:val="sv-FI"/>
        </w:rPr>
        <w:t xml:space="preserve"> Regeringens berättelse om tillämpningen av språklagstiftningen 2025</w:t>
      </w:r>
    </w:p>
    <w:p w14:paraId="659C6C15" w14:textId="77777777" w:rsidR="006644A1" w:rsidRDefault="006644A1" w:rsidP="006644A1">
      <w:pPr>
        <w:rPr>
          <w:b/>
          <w:bCs/>
          <w:lang w:val="sv-FI"/>
        </w:rPr>
      </w:pPr>
    </w:p>
    <w:p w14:paraId="4A57F46C" w14:textId="63E5A1A9" w:rsidR="006644A1" w:rsidRPr="00004F26" w:rsidRDefault="006644A1" w:rsidP="006644A1">
      <w:pPr>
        <w:rPr>
          <w:b/>
          <w:bCs/>
          <w:sz w:val="22"/>
          <w:szCs w:val="22"/>
          <w:lang w:val="sv-FI"/>
        </w:rPr>
      </w:pPr>
      <w:r w:rsidRPr="00004F26">
        <w:rPr>
          <w:b/>
          <w:bCs/>
          <w:sz w:val="22"/>
          <w:szCs w:val="22"/>
          <w:lang w:val="sv-FI"/>
        </w:rPr>
        <w:t xml:space="preserve">Mottagare: </w:t>
      </w:r>
      <w:r w:rsidRPr="00004F26">
        <w:rPr>
          <w:sz w:val="22"/>
          <w:szCs w:val="22"/>
          <w:lang w:val="sv-FI"/>
        </w:rPr>
        <w:t>Riksdagens förvaltningsutskott</w:t>
      </w:r>
    </w:p>
    <w:p w14:paraId="393967F7" w14:textId="4FBC3A4A" w:rsidR="006644A1" w:rsidRPr="00004F26" w:rsidRDefault="006644A1" w:rsidP="006644A1">
      <w:pPr>
        <w:rPr>
          <w:sz w:val="22"/>
          <w:szCs w:val="22"/>
          <w:lang w:val="sv-FI"/>
        </w:rPr>
      </w:pPr>
      <w:r w:rsidRPr="00004F26">
        <w:rPr>
          <w:b/>
          <w:bCs/>
          <w:sz w:val="22"/>
          <w:szCs w:val="22"/>
          <w:lang w:val="sv-FI"/>
        </w:rPr>
        <w:t xml:space="preserve">Ärende: </w:t>
      </w:r>
      <w:r w:rsidRPr="00004F26">
        <w:rPr>
          <w:sz w:val="22"/>
          <w:szCs w:val="22"/>
          <w:lang w:val="sv-FI"/>
        </w:rPr>
        <w:t xml:space="preserve">B 20/2025 </w:t>
      </w:r>
      <w:proofErr w:type="spellStart"/>
      <w:r w:rsidRPr="00004F26">
        <w:rPr>
          <w:sz w:val="22"/>
          <w:szCs w:val="22"/>
          <w:lang w:val="sv-FI"/>
        </w:rPr>
        <w:t>rd</w:t>
      </w:r>
      <w:proofErr w:type="spellEnd"/>
    </w:p>
    <w:p w14:paraId="1325E1C4" w14:textId="77777777" w:rsidR="00004F26" w:rsidRPr="00004F26" w:rsidRDefault="00004F26" w:rsidP="006644A1">
      <w:pPr>
        <w:rPr>
          <w:sz w:val="22"/>
          <w:szCs w:val="22"/>
          <w:lang w:val="sv-FI"/>
        </w:rPr>
      </w:pPr>
    </w:p>
    <w:p w14:paraId="34E48415" w14:textId="77777777" w:rsidR="00004F26" w:rsidRPr="00AD5F53" w:rsidRDefault="00004F26" w:rsidP="00004F26">
      <w:pPr>
        <w:rPr>
          <w:b/>
          <w:bCs/>
          <w:lang w:val="sv-FI"/>
        </w:rPr>
      </w:pPr>
      <w:r w:rsidRPr="00AD5F53">
        <w:rPr>
          <w:b/>
          <w:bCs/>
          <w:lang w:val="sv-FI"/>
        </w:rPr>
        <w:t>YTTRANDET</w:t>
      </w:r>
    </w:p>
    <w:p w14:paraId="3C77A2EE" w14:textId="77777777" w:rsidR="000630DB" w:rsidRPr="00004F26" w:rsidRDefault="000630DB" w:rsidP="00552710">
      <w:pPr>
        <w:spacing w:line="276" w:lineRule="auto"/>
        <w:rPr>
          <w:b/>
          <w:bCs/>
          <w:sz w:val="22"/>
          <w:szCs w:val="22"/>
          <w:lang w:val="sv-FI"/>
        </w:rPr>
      </w:pPr>
    </w:p>
    <w:p w14:paraId="165DBEBD" w14:textId="6A003158" w:rsidR="00004F26" w:rsidRPr="00004F26" w:rsidRDefault="00004F26" w:rsidP="00552710">
      <w:pPr>
        <w:spacing w:line="276" w:lineRule="auto"/>
        <w:rPr>
          <w:sz w:val="22"/>
          <w:szCs w:val="22"/>
          <w:lang w:val="sv-FI"/>
        </w:rPr>
      </w:pPr>
      <w:r w:rsidRPr="00004F26">
        <w:rPr>
          <w:sz w:val="22"/>
          <w:szCs w:val="22"/>
          <w:lang w:val="sv-FI"/>
        </w:rPr>
        <w:t xml:space="preserve">SAMS </w:t>
      </w:r>
      <w:r w:rsidR="001A3811">
        <w:rPr>
          <w:sz w:val="22"/>
          <w:szCs w:val="22"/>
          <w:lang w:val="sv-FI"/>
        </w:rPr>
        <w:t xml:space="preserve">- </w:t>
      </w:r>
      <w:r w:rsidR="00350F67">
        <w:rPr>
          <w:sz w:val="22"/>
          <w:szCs w:val="22"/>
          <w:lang w:val="sv-FI"/>
        </w:rPr>
        <w:t xml:space="preserve">Samarbetsförbundet kring funktionshinder (SAMS) </w:t>
      </w:r>
      <w:r w:rsidRPr="00004F26">
        <w:rPr>
          <w:sz w:val="22"/>
          <w:szCs w:val="22"/>
          <w:lang w:val="sv-FI"/>
        </w:rPr>
        <w:t xml:space="preserve">tackar för möjligheten att </w:t>
      </w:r>
      <w:r w:rsidR="004009AD">
        <w:rPr>
          <w:sz w:val="22"/>
          <w:szCs w:val="22"/>
          <w:lang w:val="sv-FI"/>
        </w:rPr>
        <w:t>avge skriftligt sakkunnigyttrande till f</w:t>
      </w:r>
      <w:r w:rsidRPr="00004F26">
        <w:rPr>
          <w:sz w:val="22"/>
          <w:szCs w:val="22"/>
          <w:lang w:val="sv-FI"/>
        </w:rPr>
        <w:t xml:space="preserve">örvaltningsutskottet. </w:t>
      </w:r>
      <w:r w:rsidR="00254D19">
        <w:rPr>
          <w:sz w:val="22"/>
          <w:szCs w:val="22"/>
          <w:lang w:val="sv-FI"/>
        </w:rPr>
        <w:t xml:space="preserve">Vi </w:t>
      </w:r>
      <w:r w:rsidRPr="00004F26">
        <w:rPr>
          <w:sz w:val="22"/>
          <w:szCs w:val="22"/>
          <w:lang w:val="sv-FI"/>
        </w:rPr>
        <w:t>arbetar för rättigheterna och delaktigheten för personer med funktionsnedsättning med svenska som modersmål.</w:t>
      </w:r>
    </w:p>
    <w:p w14:paraId="2EDE1F6E" w14:textId="77777777" w:rsidR="006644A1" w:rsidRDefault="006644A1" w:rsidP="00552710">
      <w:pPr>
        <w:spacing w:line="276" w:lineRule="auto"/>
        <w:rPr>
          <w:b/>
          <w:bCs/>
          <w:lang w:val="sv-FI"/>
        </w:rPr>
      </w:pPr>
    </w:p>
    <w:p w14:paraId="0B9B6E31" w14:textId="77777777" w:rsidR="00004F26" w:rsidRPr="00AD5F53" w:rsidRDefault="00004F26" w:rsidP="00552710">
      <w:pPr>
        <w:spacing w:line="276" w:lineRule="auto"/>
        <w:rPr>
          <w:b/>
          <w:bCs/>
          <w:lang w:val="sv-FI"/>
        </w:rPr>
      </w:pPr>
      <w:r w:rsidRPr="00AD5F53">
        <w:rPr>
          <w:b/>
          <w:bCs/>
          <w:lang w:val="sv-FI"/>
        </w:rPr>
        <w:t>Regeringens berättelse om tillämpningen av språklagstiftningen 2025</w:t>
      </w:r>
    </w:p>
    <w:p w14:paraId="5D518F28" w14:textId="77777777" w:rsidR="00004F26" w:rsidRDefault="00004F26" w:rsidP="00552710">
      <w:pPr>
        <w:spacing w:line="276" w:lineRule="auto"/>
        <w:rPr>
          <w:b/>
          <w:bCs/>
          <w:sz w:val="22"/>
          <w:szCs w:val="22"/>
          <w:lang w:val="sv-FI"/>
        </w:rPr>
      </w:pPr>
    </w:p>
    <w:p w14:paraId="6B90E9AE" w14:textId="1C4B536D" w:rsidR="00046E55" w:rsidRDefault="00046E55" w:rsidP="00552710">
      <w:pPr>
        <w:spacing w:line="276" w:lineRule="auto"/>
        <w:rPr>
          <w:sz w:val="22"/>
          <w:szCs w:val="22"/>
          <w:lang w:val="sv-FI"/>
        </w:rPr>
      </w:pPr>
      <w:r w:rsidRPr="00046E55">
        <w:rPr>
          <w:sz w:val="22"/>
          <w:szCs w:val="22"/>
          <w:lang w:val="sv-FI"/>
        </w:rPr>
        <w:t>SAMS vill först och främst tacka för en välskriven språkberättelse</w:t>
      </w:r>
      <w:r>
        <w:rPr>
          <w:sz w:val="22"/>
          <w:szCs w:val="22"/>
          <w:lang w:val="sv-FI"/>
        </w:rPr>
        <w:t xml:space="preserve"> som beaktar språkfrågan från flera </w:t>
      </w:r>
      <w:r w:rsidR="00954C87">
        <w:rPr>
          <w:sz w:val="22"/>
          <w:szCs w:val="22"/>
          <w:lang w:val="sv-FI"/>
        </w:rPr>
        <w:t xml:space="preserve">relevanta </w:t>
      </w:r>
      <w:r>
        <w:rPr>
          <w:sz w:val="22"/>
          <w:szCs w:val="22"/>
          <w:lang w:val="sv-FI"/>
        </w:rPr>
        <w:t xml:space="preserve">synvinklar. </w:t>
      </w:r>
      <w:r w:rsidR="0001410C">
        <w:rPr>
          <w:sz w:val="22"/>
          <w:szCs w:val="22"/>
          <w:lang w:val="sv-FI"/>
        </w:rPr>
        <w:t xml:space="preserve">Språkberättelsen lyfter på ett bra sätt upp den aktuella situationsbilden för </w:t>
      </w:r>
      <w:r w:rsidR="0088634B">
        <w:rPr>
          <w:sz w:val="22"/>
          <w:szCs w:val="22"/>
          <w:lang w:val="sv-FI"/>
        </w:rPr>
        <w:t xml:space="preserve">det </w:t>
      </w:r>
      <w:r w:rsidR="0001410C">
        <w:rPr>
          <w:sz w:val="22"/>
          <w:szCs w:val="22"/>
          <w:lang w:val="sv-FI"/>
        </w:rPr>
        <w:t>svenska</w:t>
      </w:r>
      <w:r w:rsidR="0088634B">
        <w:rPr>
          <w:sz w:val="22"/>
          <w:szCs w:val="22"/>
          <w:lang w:val="sv-FI"/>
        </w:rPr>
        <w:t xml:space="preserve"> språket</w:t>
      </w:r>
      <w:r w:rsidR="0001410C">
        <w:rPr>
          <w:sz w:val="22"/>
          <w:szCs w:val="22"/>
          <w:lang w:val="sv-FI"/>
        </w:rPr>
        <w:t xml:space="preserve"> och lyfter även upp </w:t>
      </w:r>
      <w:r w:rsidR="009B3A47">
        <w:rPr>
          <w:sz w:val="22"/>
          <w:szCs w:val="22"/>
          <w:lang w:val="sv-FI"/>
        </w:rPr>
        <w:t>väsentliga</w:t>
      </w:r>
      <w:r w:rsidR="0001410C">
        <w:rPr>
          <w:sz w:val="22"/>
          <w:szCs w:val="22"/>
          <w:lang w:val="sv-FI"/>
        </w:rPr>
        <w:t xml:space="preserve"> </w:t>
      </w:r>
      <w:r w:rsidR="00EC22F2">
        <w:rPr>
          <w:sz w:val="22"/>
          <w:szCs w:val="22"/>
          <w:lang w:val="sv-FI"/>
        </w:rPr>
        <w:t>utmaningar</w:t>
      </w:r>
      <w:r w:rsidR="0001410C">
        <w:rPr>
          <w:sz w:val="22"/>
          <w:szCs w:val="22"/>
          <w:lang w:val="sv-FI"/>
        </w:rPr>
        <w:t>.</w:t>
      </w:r>
    </w:p>
    <w:p w14:paraId="2A7C21D1" w14:textId="77777777" w:rsidR="00254D19" w:rsidRDefault="00254D19" w:rsidP="006644A1">
      <w:pPr>
        <w:spacing w:line="276" w:lineRule="auto"/>
        <w:rPr>
          <w:sz w:val="22"/>
          <w:szCs w:val="22"/>
          <w:lang w:val="sv-FI"/>
        </w:rPr>
      </w:pPr>
    </w:p>
    <w:p w14:paraId="23DB81E0" w14:textId="699D43FF" w:rsidR="00254D19" w:rsidRPr="00AD5F53" w:rsidRDefault="00254D19" w:rsidP="006644A1">
      <w:pPr>
        <w:spacing w:line="276" w:lineRule="auto"/>
        <w:rPr>
          <w:b/>
          <w:bCs/>
          <w:lang w:val="sv-FI"/>
        </w:rPr>
      </w:pPr>
      <w:r w:rsidRPr="00AD5F53">
        <w:rPr>
          <w:b/>
          <w:bCs/>
          <w:lang w:val="sv-FI"/>
        </w:rPr>
        <w:t>Tvåspråkiga välfärdsområden</w:t>
      </w:r>
    </w:p>
    <w:p w14:paraId="705349E4" w14:textId="77777777" w:rsidR="000630DB" w:rsidRDefault="000630DB" w:rsidP="006644A1">
      <w:pPr>
        <w:spacing w:line="276" w:lineRule="auto"/>
        <w:rPr>
          <w:sz w:val="22"/>
          <w:szCs w:val="22"/>
          <w:lang w:val="sv-FI"/>
        </w:rPr>
      </w:pPr>
    </w:p>
    <w:p w14:paraId="4C4683B2" w14:textId="77777777" w:rsidR="000630DB" w:rsidRPr="000630DB" w:rsidRDefault="000630DB" w:rsidP="000630DB">
      <w:pPr>
        <w:spacing w:line="276" w:lineRule="auto"/>
        <w:rPr>
          <w:sz w:val="22"/>
          <w:szCs w:val="22"/>
          <w:u w:val="single"/>
          <w:lang w:val="sv-FI"/>
        </w:rPr>
      </w:pPr>
      <w:r w:rsidRPr="000630DB">
        <w:rPr>
          <w:sz w:val="22"/>
          <w:szCs w:val="22"/>
          <w:u w:val="single"/>
          <w:lang w:val="sv-FI"/>
        </w:rPr>
        <w:t>SAMS föreslår att förvaltningsutskottet i sitt betänkande skriver följande:</w:t>
      </w:r>
    </w:p>
    <w:p w14:paraId="48372C30" w14:textId="77777777" w:rsidR="000630DB" w:rsidRPr="000630DB" w:rsidRDefault="000630DB" w:rsidP="000630DB">
      <w:pPr>
        <w:spacing w:line="276" w:lineRule="auto"/>
        <w:rPr>
          <w:b/>
          <w:bCs/>
          <w:sz w:val="22"/>
          <w:szCs w:val="22"/>
          <w:lang w:val="sv-FI"/>
        </w:rPr>
      </w:pPr>
    </w:p>
    <w:p w14:paraId="43F6FB26" w14:textId="775DF54A" w:rsidR="00CC3B45" w:rsidRPr="00CC3B45" w:rsidRDefault="0088634B" w:rsidP="000630DB">
      <w:pPr>
        <w:numPr>
          <w:ilvl w:val="0"/>
          <w:numId w:val="14"/>
        </w:numPr>
        <w:spacing w:line="276" w:lineRule="auto"/>
        <w:rPr>
          <w:i/>
          <w:iCs/>
          <w:sz w:val="22"/>
          <w:szCs w:val="22"/>
          <w:lang w:val="sv-FI"/>
        </w:rPr>
      </w:pPr>
      <w:r>
        <w:rPr>
          <w:i/>
          <w:iCs/>
          <w:sz w:val="22"/>
          <w:szCs w:val="22"/>
          <w:lang w:val="sv-FI"/>
        </w:rPr>
        <w:t xml:space="preserve">I </w:t>
      </w:r>
      <w:r w:rsidR="00687230">
        <w:rPr>
          <w:i/>
          <w:iCs/>
          <w:sz w:val="22"/>
          <w:szCs w:val="22"/>
          <w:lang w:val="sv-FI"/>
        </w:rPr>
        <w:t>följande</w:t>
      </w:r>
      <w:r w:rsidR="00A111C6" w:rsidRPr="00CC3B45">
        <w:rPr>
          <w:i/>
          <w:iCs/>
          <w:sz w:val="22"/>
          <w:szCs w:val="22"/>
          <w:lang w:val="sv-FI"/>
        </w:rPr>
        <w:t xml:space="preserve"> språkberättelse bör</w:t>
      </w:r>
      <w:r>
        <w:rPr>
          <w:i/>
          <w:iCs/>
          <w:sz w:val="22"/>
          <w:szCs w:val="22"/>
          <w:lang w:val="sv-FI"/>
        </w:rPr>
        <w:t xml:space="preserve"> </w:t>
      </w:r>
      <w:r w:rsidR="00A111C6" w:rsidRPr="00CC3B45">
        <w:rPr>
          <w:i/>
          <w:iCs/>
          <w:sz w:val="22"/>
          <w:szCs w:val="22"/>
          <w:lang w:val="sv-FI"/>
        </w:rPr>
        <w:t>prioritera</w:t>
      </w:r>
      <w:r>
        <w:rPr>
          <w:i/>
          <w:iCs/>
          <w:sz w:val="22"/>
          <w:szCs w:val="22"/>
          <w:lang w:val="sv-FI"/>
        </w:rPr>
        <w:t>s</w:t>
      </w:r>
      <w:r w:rsidR="00A111C6" w:rsidRPr="00CC3B45">
        <w:rPr>
          <w:i/>
          <w:iCs/>
          <w:sz w:val="22"/>
          <w:szCs w:val="22"/>
          <w:lang w:val="sv-FI"/>
        </w:rPr>
        <w:t xml:space="preserve"> att utvärdera de kommande ändringarna i socialvårdslagen </w:t>
      </w:r>
      <w:r w:rsidR="001163C4">
        <w:rPr>
          <w:i/>
          <w:iCs/>
          <w:sz w:val="22"/>
          <w:szCs w:val="22"/>
          <w:lang w:val="sv-FI"/>
        </w:rPr>
        <w:t>samt den nya</w:t>
      </w:r>
      <w:r w:rsidR="00A111C6" w:rsidRPr="00CC3B45">
        <w:rPr>
          <w:i/>
          <w:iCs/>
          <w:sz w:val="22"/>
          <w:szCs w:val="22"/>
          <w:lang w:val="sv-FI"/>
        </w:rPr>
        <w:t xml:space="preserve"> funktionshinderservicelagen, med fokus på hur dessa </w:t>
      </w:r>
      <w:r w:rsidR="00DC2D70">
        <w:rPr>
          <w:i/>
          <w:iCs/>
          <w:sz w:val="22"/>
          <w:szCs w:val="22"/>
          <w:lang w:val="sv-FI"/>
        </w:rPr>
        <w:t xml:space="preserve">tillsammans med budgetnedskärningar </w:t>
      </w:r>
      <w:r w:rsidR="00A111C6" w:rsidRPr="00CC3B45">
        <w:rPr>
          <w:i/>
          <w:iCs/>
          <w:sz w:val="22"/>
          <w:szCs w:val="22"/>
          <w:lang w:val="sv-FI"/>
        </w:rPr>
        <w:t xml:space="preserve">påverkar </w:t>
      </w:r>
      <w:r w:rsidR="00687230">
        <w:rPr>
          <w:i/>
          <w:iCs/>
          <w:sz w:val="22"/>
          <w:szCs w:val="22"/>
          <w:lang w:val="sv-FI"/>
        </w:rPr>
        <w:t xml:space="preserve">tillgången till </w:t>
      </w:r>
      <w:r w:rsidR="00A111C6" w:rsidRPr="00CC3B45">
        <w:rPr>
          <w:i/>
          <w:iCs/>
          <w:sz w:val="22"/>
          <w:szCs w:val="22"/>
          <w:lang w:val="sv-FI"/>
        </w:rPr>
        <w:t xml:space="preserve">de språkliga rättigheterna i praktiken. </w:t>
      </w:r>
    </w:p>
    <w:p w14:paraId="07A71631" w14:textId="5467C802" w:rsidR="000630DB" w:rsidRDefault="00A111C6" w:rsidP="0088634B">
      <w:pPr>
        <w:spacing w:line="276" w:lineRule="auto"/>
        <w:ind w:left="720"/>
        <w:rPr>
          <w:sz w:val="22"/>
          <w:szCs w:val="22"/>
          <w:lang w:val="sv-FI"/>
        </w:rPr>
      </w:pPr>
      <w:r w:rsidRPr="00A111C6">
        <w:rPr>
          <w:sz w:val="22"/>
          <w:szCs w:val="22"/>
          <w:lang w:val="sv-FI"/>
        </w:rPr>
        <w:t>Detta är avgörande</w:t>
      </w:r>
      <w:r w:rsidR="0088634B">
        <w:rPr>
          <w:sz w:val="22"/>
          <w:szCs w:val="22"/>
          <w:lang w:val="sv-FI"/>
        </w:rPr>
        <w:t xml:space="preserve"> eftersom ändringarna tillsammans med budgetnedskärningarna redan har och även utöver kommer att påverka </w:t>
      </w:r>
      <w:r w:rsidR="00687230">
        <w:rPr>
          <w:sz w:val="22"/>
          <w:szCs w:val="22"/>
          <w:lang w:val="sv-FI"/>
        </w:rPr>
        <w:t xml:space="preserve">tillgången till service på svenska och </w:t>
      </w:r>
      <w:r w:rsidR="0088634B">
        <w:rPr>
          <w:sz w:val="22"/>
          <w:szCs w:val="22"/>
          <w:lang w:val="sv-FI"/>
        </w:rPr>
        <w:t>förverkligandet av de språkliga rättigheterna</w:t>
      </w:r>
      <w:r w:rsidR="00687230">
        <w:rPr>
          <w:sz w:val="22"/>
          <w:szCs w:val="22"/>
          <w:lang w:val="sv-FI"/>
        </w:rPr>
        <w:t xml:space="preserve"> inom socialvården</w:t>
      </w:r>
      <w:r w:rsidR="0088634B">
        <w:rPr>
          <w:sz w:val="22"/>
          <w:szCs w:val="22"/>
          <w:lang w:val="sv-FI"/>
        </w:rPr>
        <w:t>.</w:t>
      </w:r>
      <w:r w:rsidRPr="00A111C6">
        <w:rPr>
          <w:sz w:val="22"/>
          <w:szCs w:val="22"/>
          <w:lang w:val="sv-FI"/>
        </w:rPr>
        <w:t xml:space="preserve"> </w:t>
      </w:r>
      <w:r w:rsidR="0088634B">
        <w:rPr>
          <w:sz w:val="22"/>
          <w:szCs w:val="22"/>
          <w:lang w:val="sv-FI"/>
        </w:rPr>
        <w:t xml:space="preserve">Samtidigt accentueras behovet av att få använda sitt eget språk inom </w:t>
      </w:r>
      <w:r w:rsidR="00396D66">
        <w:rPr>
          <w:sz w:val="22"/>
          <w:szCs w:val="22"/>
          <w:lang w:val="sv-FI"/>
        </w:rPr>
        <w:t xml:space="preserve">just </w:t>
      </w:r>
      <w:r w:rsidR="0088634B">
        <w:rPr>
          <w:sz w:val="22"/>
          <w:szCs w:val="22"/>
          <w:lang w:val="sv-FI"/>
        </w:rPr>
        <w:t xml:space="preserve">dessa tjänster. Där till har man i </w:t>
      </w:r>
      <w:r w:rsidRPr="00A111C6">
        <w:rPr>
          <w:sz w:val="22"/>
          <w:szCs w:val="22"/>
          <w:lang w:val="sv-FI"/>
        </w:rPr>
        <w:t>språkberättelse</w:t>
      </w:r>
      <w:r w:rsidR="0088634B">
        <w:rPr>
          <w:sz w:val="22"/>
          <w:szCs w:val="22"/>
          <w:lang w:val="sv-FI"/>
        </w:rPr>
        <w:t>n</w:t>
      </w:r>
      <w:r w:rsidRPr="00A111C6">
        <w:rPr>
          <w:sz w:val="22"/>
          <w:szCs w:val="22"/>
          <w:lang w:val="sv-FI"/>
        </w:rPr>
        <w:t xml:space="preserve"> visat på allvarlig oro över de språkliga rättigheterna inom de svenskspråkiga tjänsterna </w:t>
      </w:r>
      <w:r>
        <w:rPr>
          <w:sz w:val="22"/>
          <w:szCs w:val="22"/>
          <w:lang w:val="sv-FI"/>
        </w:rPr>
        <w:t>i</w:t>
      </w:r>
      <w:r w:rsidRPr="00A111C6">
        <w:rPr>
          <w:sz w:val="22"/>
          <w:szCs w:val="22"/>
          <w:lang w:val="sv-FI"/>
        </w:rPr>
        <w:t xml:space="preserve"> funktion</w:t>
      </w:r>
      <w:r>
        <w:rPr>
          <w:sz w:val="22"/>
          <w:szCs w:val="22"/>
          <w:lang w:val="sv-FI"/>
        </w:rPr>
        <w:t>shinderservicen</w:t>
      </w:r>
      <w:r w:rsidRPr="00A111C6">
        <w:rPr>
          <w:sz w:val="22"/>
          <w:szCs w:val="22"/>
          <w:lang w:val="sv-FI"/>
        </w:rPr>
        <w:t xml:space="preserve"> och specialomsorgstjänsterna</w:t>
      </w:r>
      <w:r w:rsidR="00F24AAA">
        <w:rPr>
          <w:sz w:val="22"/>
          <w:szCs w:val="22"/>
          <w:lang w:val="sv-FI"/>
        </w:rPr>
        <w:t xml:space="preserve">, vilket även talar för att man i följande språkberättelse skulle fokusera på </w:t>
      </w:r>
      <w:r w:rsidR="00C50B5A">
        <w:rPr>
          <w:sz w:val="22"/>
          <w:szCs w:val="22"/>
          <w:lang w:val="sv-FI"/>
        </w:rPr>
        <w:t>detta som ett temaområde</w:t>
      </w:r>
      <w:r w:rsidR="00F24AAA">
        <w:rPr>
          <w:sz w:val="22"/>
          <w:szCs w:val="22"/>
          <w:lang w:val="sv-FI"/>
        </w:rPr>
        <w:t>.</w:t>
      </w:r>
      <w:r w:rsidRPr="00A111C6">
        <w:rPr>
          <w:sz w:val="22"/>
          <w:szCs w:val="22"/>
          <w:lang w:val="sv-FI"/>
        </w:rPr>
        <w:t xml:space="preserve"> </w:t>
      </w:r>
    </w:p>
    <w:p w14:paraId="253770C2" w14:textId="3F229C2F" w:rsidR="00C13CBF" w:rsidRPr="00ED50DF" w:rsidRDefault="00C13CBF" w:rsidP="00C13CBF">
      <w:pPr>
        <w:pStyle w:val="Liststycke"/>
        <w:numPr>
          <w:ilvl w:val="0"/>
          <w:numId w:val="17"/>
        </w:numPr>
        <w:spacing w:line="276" w:lineRule="auto"/>
        <w:rPr>
          <w:sz w:val="22"/>
          <w:szCs w:val="22"/>
          <w:lang w:val="sv-FI"/>
        </w:rPr>
      </w:pPr>
      <w:r w:rsidRPr="00C13CBF">
        <w:rPr>
          <w:i/>
          <w:iCs/>
          <w:sz w:val="22"/>
          <w:szCs w:val="22"/>
          <w:lang w:val="sv-FI"/>
        </w:rPr>
        <w:lastRenderedPageBreak/>
        <w:t>Det är viktigt att säkerställa att det finns tillräckligt med resurser för att språkliga rättigheter ska kunna genomföras i praktiken. Detta innefattar bland annat att möjliggöra nationalspråknämndernas arbete, stärka samarbetet mellan de tvåspråkiga välfärdsområdena samt trygga ett fortlöpande</w:t>
      </w:r>
      <w:r>
        <w:rPr>
          <w:i/>
          <w:iCs/>
          <w:sz w:val="22"/>
          <w:szCs w:val="22"/>
          <w:lang w:val="sv-FI"/>
        </w:rPr>
        <w:t xml:space="preserve"> och tillräckligt</w:t>
      </w:r>
      <w:r w:rsidRPr="00C13CBF">
        <w:rPr>
          <w:i/>
          <w:iCs/>
          <w:sz w:val="22"/>
          <w:szCs w:val="22"/>
          <w:lang w:val="sv-FI"/>
        </w:rPr>
        <w:t xml:space="preserve"> resursstöd till de svenskspråkiga specialuppdrag</w:t>
      </w:r>
      <w:r w:rsidRPr="00C13CBF">
        <w:rPr>
          <w:sz w:val="22"/>
          <w:szCs w:val="22"/>
          <w:lang w:val="sv-FI"/>
        </w:rPr>
        <w:t xml:space="preserve"> </w:t>
      </w:r>
      <w:r w:rsidRPr="00C13CBF">
        <w:rPr>
          <w:i/>
          <w:iCs/>
          <w:sz w:val="22"/>
          <w:szCs w:val="22"/>
          <w:lang w:val="sv-FI"/>
        </w:rPr>
        <w:t>som anförtrotts välfärdsområdena i Egentliga Finland och Västra Nyland.</w:t>
      </w:r>
    </w:p>
    <w:p w14:paraId="40890033" w14:textId="65F9B215" w:rsidR="00ED50DF" w:rsidRPr="00C13CBF" w:rsidRDefault="00ED50DF" w:rsidP="00C13CBF">
      <w:pPr>
        <w:pStyle w:val="Liststycke"/>
        <w:numPr>
          <w:ilvl w:val="0"/>
          <w:numId w:val="17"/>
        </w:numPr>
        <w:spacing w:line="276" w:lineRule="auto"/>
        <w:rPr>
          <w:sz w:val="22"/>
          <w:szCs w:val="22"/>
          <w:lang w:val="sv-FI"/>
        </w:rPr>
      </w:pPr>
      <w:r>
        <w:rPr>
          <w:i/>
          <w:iCs/>
          <w:sz w:val="22"/>
          <w:szCs w:val="22"/>
          <w:lang w:val="sv-FI"/>
        </w:rPr>
        <w:t>Det behöv</w:t>
      </w:r>
      <w:r w:rsidR="00CD52C4">
        <w:rPr>
          <w:i/>
          <w:iCs/>
          <w:sz w:val="22"/>
          <w:szCs w:val="22"/>
          <w:lang w:val="sv-FI"/>
        </w:rPr>
        <w:t>er</w:t>
      </w:r>
      <w:r>
        <w:rPr>
          <w:i/>
          <w:iCs/>
          <w:sz w:val="22"/>
          <w:szCs w:val="22"/>
          <w:lang w:val="sv-FI"/>
        </w:rPr>
        <w:t xml:space="preserve"> </w:t>
      </w:r>
      <w:r w:rsidRPr="00ED50DF">
        <w:rPr>
          <w:i/>
          <w:iCs/>
          <w:sz w:val="22"/>
          <w:szCs w:val="22"/>
          <w:lang w:val="sv-FI"/>
        </w:rPr>
        <w:t>tillsätta</w:t>
      </w:r>
      <w:r>
        <w:rPr>
          <w:i/>
          <w:iCs/>
          <w:sz w:val="22"/>
          <w:szCs w:val="22"/>
          <w:lang w:val="sv-FI"/>
        </w:rPr>
        <w:t>s</w:t>
      </w:r>
      <w:r w:rsidRPr="00ED50DF">
        <w:rPr>
          <w:i/>
          <w:iCs/>
          <w:sz w:val="22"/>
          <w:szCs w:val="22"/>
          <w:lang w:val="sv-FI"/>
        </w:rPr>
        <w:t xml:space="preserve"> en tjänst i social- och hälsovårdsministeriet med ansvar för svenska frågor inom social- och hälsovården</w:t>
      </w:r>
      <w:r>
        <w:rPr>
          <w:i/>
          <w:iCs/>
          <w:sz w:val="22"/>
          <w:szCs w:val="22"/>
          <w:lang w:val="sv-FI"/>
        </w:rPr>
        <w:t xml:space="preserve"> som</w:t>
      </w:r>
      <w:r w:rsidRPr="00ED50DF">
        <w:rPr>
          <w:i/>
          <w:iCs/>
          <w:sz w:val="22"/>
          <w:szCs w:val="22"/>
          <w:lang w:val="sv-FI"/>
        </w:rPr>
        <w:t xml:space="preserve"> även skulle följa upp förverkligandet av samarbetsavtalet mellan de tvåspråkiga välfärdsområdena</w:t>
      </w:r>
      <w:r>
        <w:rPr>
          <w:i/>
          <w:iCs/>
          <w:sz w:val="22"/>
          <w:szCs w:val="22"/>
          <w:lang w:val="sv-FI"/>
        </w:rPr>
        <w:t>.</w:t>
      </w:r>
    </w:p>
    <w:p w14:paraId="292C4AC6" w14:textId="77777777" w:rsidR="00EC22F2" w:rsidRDefault="00EC22F2" w:rsidP="006644A1">
      <w:pPr>
        <w:spacing w:line="276" w:lineRule="auto"/>
        <w:rPr>
          <w:sz w:val="22"/>
          <w:szCs w:val="22"/>
          <w:lang w:val="sv-FI"/>
        </w:rPr>
      </w:pPr>
    </w:p>
    <w:p w14:paraId="3E389EAA" w14:textId="28BEA224" w:rsidR="00F24AAA" w:rsidRDefault="00C50843" w:rsidP="00F24AAA">
      <w:pPr>
        <w:spacing w:line="276" w:lineRule="auto"/>
        <w:rPr>
          <w:sz w:val="22"/>
          <w:szCs w:val="22"/>
          <w:lang w:val="sv-FI"/>
        </w:rPr>
      </w:pPr>
      <w:r w:rsidRPr="00C50843">
        <w:rPr>
          <w:sz w:val="22"/>
          <w:szCs w:val="22"/>
          <w:lang w:val="sv-FI"/>
        </w:rPr>
        <w:t>SAMS ser det som positivt att de tvåspråkiga välfärdsområdena lyfts fram som ett eget tema i språkberättelsen. Detta är av betydelse eftersom social- och hälsovårdsreformen har medfört omfattande utmaningar i hur de språkliga rättigheterna tillgodoses för vår målgrupp</w:t>
      </w:r>
      <w:r w:rsidR="001163C4">
        <w:rPr>
          <w:sz w:val="22"/>
          <w:szCs w:val="22"/>
          <w:lang w:val="sv-FI"/>
        </w:rPr>
        <w:t>. I kontakten med vår målgrupp hör vi om stora problem</w:t>
      </w:r>
      <w:r w:rsidR="004F2E0D">
        <w:rPr>
          <w:sz w:val="22"/>
          <w:szCs w:val="22"/>
          <w:lang w:val="sv-FI"/>
        </w:rPr>
        <w:t xml:space="preserve"> och brister i</w:t>
      </w:r>
      <w:r w:rsidR="001163C4">
        <w:rPr>
          <w:sz w:val="22"/>
          <w:szCs w:val="22"/>
          <w:lang w:val="sv-FI"/>
        </w:rPr>
        <w:t xml:space="preserve"> att få funktionshinderservice, som exempelvis tillräckliga boendetjänster på svenska</w:t>
      </w:r>
      <w:r w:rsidR="00B33B71">
        <w:rPr>
          <w:sz w:val="22"/>
          <w:szCs w:val="22"/>
          <w:lang w:val="sv-FI"/>
        </w:rPr>
        <w:t xml:space="preserve"> och språkrelaterade problem i färdtjänsten</w:t>
      </w:r>
      <w:r w:rsidR="001163C4">
        <w:rPr>
          <w:sz w:val="22"/>
          <w:szCs w:val="22"/>
          <w:lang w:val="sv-FI"/>
        </w:rPr>
        <w:t xml:space="preserve">. </w:t>
      </w:r>
    </w:p>
    <w:p w14:paraId="6670EBD2" w14:textId="77777777" w:rsidR="00C50843" w:rsidRDefault="00C50843" w:rsidP="00F24AAA">
      <w:pPr>
        <w:spacing w:line="276" w:lineRule="auto"/>
        <w:rPr>
          <w:sz w:val="22"/>
          <w:szCs w:val="22"/>
          <w:lang w:val="sv-FI"/>
        </w:rPr>
      </w:pPr>
    </w:p>
    <w:p w14:paraId="506A7795" w14:textId="046B80AF" w:rsidR="00ED50DF" w:rsidRDefault="00ED50DF" w:rsidP="00ED50DF">
      <w:pPr>
        <w:spacing w:line="276" w:lineRule="auto"/>
        <w:rPr>
          <w:sz w:val="22"/>
          <w:szCs w:val="22"/>
          <w:lang w:val="sv-FI"/>
        </w:rPr>
      </w:pPr>
      <w:r>
        <w:rPr>
          <w:sz w:val="22"/>
          <w:szCs w:val="22"/>
          <w:lang w:val="sv-FI"/>
        </w:rPr>
        <w:t>Det finns ett stort b</w:t>
      </w:r>
      <w:r w:rsidRPr="00350F67">
        <w:rPr>
          <w:sz w:val="22"/>
          <w:szCs w:val="22"/>
          <w:lang w:val="sv-FI"/>
        </w:rPr>
        <w:t xml:space="preserve">ehov av språkliga uppföljningsindikatorer inom social- och hälsovården. Den nationella och regionala uppföljningen funktionshinderservice på svenska måste utvecklas i samarbete mellan de tvåspråkiga välfärdsområdena, THL och Social- och hälsovårdsministeriet. </w:t>
      </w:r>
      <w:r w:rsidR="00B1411F">
        <w:rPr>
          <w:sz w:val="22"/>
          <w:szCs w:val="22"/>
          <w:lang w:val="sv-FI"/>
        </w:rPr>
        <w:t xml:space="preserve">Även de svenskspråkiga funktionshinderförbundens bidrag till uppföljningen är viktig. </w:t>
      </w:r>
    </w:p>
    <w:p w14:paraId="35592C6E" w14:textId="77777777" w:rsidR="00ED50DF" w:rsidRDefault="00ED50DF" w:rsidP="00ED50DF">
      <w:pPr>
        <w:spacing w:line="276" w:lineRule="auto"/>
        <w:rPr>
          <w:sz w:val="22"/>
          <w:szCs w:val="22"/>
          <w:lang w:val="sv-FI"/>
        </w:rPr>
      </w:pPr>
    </w:p>
    <w:p w14:paraId="2A2C72DB" w14:textId="77777777" w:rsidR="007A41A7" w:rsidRDefault="001A2C45" w:rsidP="006644A1">
      <w:pPr>
        <w:spacing w:line="276" w:lineRule="auto"/>
        <w:rPr>
          <w:sz w:val="22"/>
          <w:szCs w:val="22"/>
          <w:lang w:val="sv-FI"/>
        </w:rPr>
      </w:pPr>
      <w:r w:rsidRPr="001A2C45">
        <w:rPr>
          <w:sz w:val="22"/>
          <w:szCs w:val="22"/>
          <w:lang w:val="sv-FI"/>
        </w:rPr>
        <w:t xml:space="preserve">I slutet av kapitel sju konstateras det att en farhåga som har framförts i samband med samarbetsavtalet mellan de tvåspråkiga välfärdsområdena är att välfärdsområdena inte samarbetar i den utsträckning som krävs för att uppnå de mål som fastställs i lagstiftningen som reglerar avtalet. </w:t>
      </w:r>
      <w:r>
        <w:rPr>
          <w:sz w:val="22"/>
          <w:szCs w:val="22"/>
          <w:lang w:val="sv-FI"/>
        </w:rPr>
        <w:t>Vidare står det att s</w:t>
      </w:r>
      <w:r w:rsidRPr="001A2C45">
        <w:rPr>
          <w:sz w:val="22"/>
          <w:szCs w:val="22"/>
          <w:lang w:val="sv-FI"/>
        </w:rPr>
        <w:t xml:space="preserve">ärskild oro gäller genomförandet av svenskspråkiga specialomsorgstjänster och tjänster för personer med funktionsnedsättning. </w:t>
      </w:r>
      <w:r w:rsidRPr="00AD5F53">
        <w:rPr>
          <w:sz w:val="22"/>
          <w:szCs w:val="22"/>
          <w:lang w:val="sv-FI"/>
        </w:rPr>
        <w:t xml:space="preserve">SAMS betonar därför behovet av att i nästa språkberättelse under kommande regeringsperiod systematiskt följa upp hur </w:t>
      </w:r>
      <w:r w:rsidR="000630DB" w:rsidRPr="00AD5F53">
        <w:rPr>
          <w:sz w:val="22"/>
          <w:szCs w:val="22"/>
          <w:lang w:val="sv-FI"/>
        </w:rPr>
        <w:t>den svenskspråkiga funktionshinderservicen</w:t>
      </w:r>
      <w:r w:rsidRPr="00AD5F53">
        <w:rPr>
          <w:sz w:val="22"/>
          <w:szCs w:val="22"/>
          <w:lang w:val="sv-FI"/>
        </w:rPr>
        <w:t xml:space="preserve"> </w:t>
      </w:r>
      <w:r w:rsidR="009B3A47" w:rsidRPr="00AD5F53">
        <w:rPr>
          <w:sz w:val="22"/>
          <w:szCs w:val="22"/>
          <w:lang w:val="sv-FI"/>
        </w:rPr>
        <w:t xml:space="preserve">och specialomsorgstjänsterna </w:t>
      </w:r>
      <w:r w:rsidRPr="00AD5F53">
        <w:rPr>
          <w:sz w:val="22"/>
          <w:szCs w:val="22"/>
          <w:lang w:val="sv-FI"/>
        </w:rPr>
        <w:t>faktiskt genomförs.</w:t>
      </w:r>
      <w:r w:rsidR="00687230" w:rsidRPr="00687230">
        <w:rPr>
          <w:lang w:val="sv-FI"/>
        </w:rPr>
        <w:t xml:space="preserve"> </w:t>
      </w:r>
      <w:r w:rsidR="00687230" w:rsidRPr="00687230">
        <w:rPr>
          <w:sz w:val="22"/>
          <w:szCs w:val="22"/>
          <w:lang w:val="sv-FI"/>
        </w:rPr>
        <w:t xml:space="preserve">Även </w:t>
      </w:r>
      <w:r w:rsidR="00687230">
        <w:rPr>
          <w:sz w:val="22"/>
          <w:szCs w:val="22"/>
          <w:lang w:val="sv-FI"/>
        </w:rPr>
        <w:t xml:space="preserve">tillämpningen av </w:t>
      </w:r>
      <w:r w:rsidR="00687230" w:rsidRPr="00687230">
        <w:rPr>
          <w:sz w:val="22"/>
          <w:szCs w:val="22"/>
          <w:lang w:val="sv-FI"/>
        </w:rPr>
        <w:t>socialvård</w:t>
      </w:r>
      <w:r w:rsidR="00687230">
        <w:rPr>
          <w:sz w:val="22"/>
          <w:szCs w:val="22"/>
          <w:lang w:val="sv-FI"/>
        </w:rPr>
        <w:t>slagen</w:t>
      </w:r>
      <w:r w:rsidR="00687230" w:rsidRPr="00687230">
        <w:rPr>
          <w:sz w:val="22"/>
          <w:szCs w:val="22"/>
          <w:lang w:val="sv-FI"/>
        </w:rPr>
        <w:t xml:space="preserve"> bör utvärderas</w:t>
      </w:r>
      <w:r w:rsidR="00687230">
        <w:rPr>
          <w:sz w:val="22"/>
          <w:szCs w:val="22"/>
          <w:lang w:val="sv-FI"/>
        </w:rPr>
        <w:t xml:space="preserve"> ur ett språkligt perspektiv</w:t>
      </w:r>
      <w:r w:rsidR="00687230" w:rsidRPr="00687230">
        <w:rPr>
          <w:sz w:val="22"/>
          <w:szCs w:val="22"/>
          <w:lang w:val="sv-FI"/>
        </w:rPr>
        <w:t xml:space="preserve">, eftersom tyngdpunkten </w:t>
      </w:r>
      <w:r w:rsidR="00687230">
        <w:rPr>
          <w:sz w:val="22"/>
          <w:szCs w:val="22"/>
          <w:lang w:val="sv-FI"/>
        </w:rPr>
        <w:t>från speciallagstiftning till</w:t>
      </w:r>
      <w:r w:rsidR="00687230" w:rsidRPr="00687230">
        <w:rPr>
          <w:sz w:val="22"/>
          <w:szCs w:val="22"/>
          <w:lang w:val="sv-FI"/>
        </w:rPr>
        <w:t xml:space="preserve"> allmän lagstiftning blivit allt starkare. </w:t>
      </w:r>
    </w:p>
    <w:p w14:paraId="3A32BBC2" w14:textId="77777777" w:rsidR="00B33B71" w:rsidRDefault="00B33B71" w:rsidP="006644A1">
      <w:pPr>
        <w:spacing w:line="276" w:lineRule="auto"/>
        <w:rPr>
          <w:sz w:val="22"/>
          <w:szCs w:val="22"/>
          <w:lang w:val="sv-FI"/>
        </w:rPr>
      </w:pPr>
    </w:p>
    <w:p w14:paraId="4617FCB1" w14:textId="08B4434D" w:rsidR="009633E4" w:rsidRDefault="00B33B71" w:rsidP="006644A1">
      <w:pPr>
        <w:spacing w:line="276" w:lineRule="auto"/>
        <w:rPr>
          <w:sz w:val="22"/>
          <w:szCs w:val="22"/>
          <w:lang w:val="sv-FI"/>
        </w:rPr>
      </w:pPr>
      <w:r w:rsidRPr="00B33B71">
        <w:rPr>
          <w:sz w:val="22"/>
          <w:szCs w:val="22"/>
          <w:lang w:val="sv-FI"/>
        </w:rPr>
        <w:t xml:space="preserve">En konkret utmaning gäller kunskapen om den nya funktionshinderservicelagen bland socialvårdspersonal, då utbildning i lagens tillämpning inte ordnats i tillräcklig utsträckning på </w:t>
      </w:r>
      <w:r w:rsidRPr="00B33B71">
        <w:rPr>
          <w:sz w:val="22"/>
          <w:szCs w:val="22"/>
          <w:lang w:val="sv-FI"/>
        </w:rPr>
        <w:lastRenderedPageBreak/>
        <w:t>svenska efter att den trädde i kraft 1.1.2025, vilket kan leda till att svenskspråkiga klienter får sämre service än finskspråkiga och att bristerna varierar mellan fall och regioner.</w:t>
      </w:r>
      <w:r w:rsidR="00B1411F">
        <w:rPr>
          <w:sz w:val="22"/>
          <w:szCs w:val="22"/>
          <w:lang w:val="sv-FI"/>
        </w:rPr>
        <w:t xml:space="preserve"> </w:t>
      </w:r>
      <w:r w:rsidR="009633E4" w:rsidRPr="009633E4">
        <w:rPr>
          <w:sz w:val="22"/>
          <w:szCs w:val="22"/>
          <w:lang w:val="sv-FI"/>
        </w:rPr>
        <w:t>Förutom systematisk uppföljning av statistik om behov och brister gällande svenskspråkig service är det viktigt att kartlägga erfarenhetsbaserad kunskap om</w:t>
      </w:r>
      <w:r w:rsidR="00B1411F">
        <w:rPr>
          <w:sz w:val="22"/>
          <w:szCs w:val="22"/>
          <w:lang w:val="sv-FI"/>
        </w:rPr>
        <w:t xml:space="preserve"> de</w:t>
      </w:r>
      <w:r w:rsidR="009633E4" w:rsidRPr="009633E4">
        <w:rPr>
          <w:sz w:val="22"/>
          <w:szCs w:val="22"/>
          <w:lang w:val="sv-FI"/>
        </w:rPr>
        <w:t xml:space="preserve"> svenskspråkigas behov. Om sådan kunskap saknas eller är bristfällig bör det finnas en plan för hur den kan samlas in och med vilka resurser.</w:t>
      </w:r>
    </w:p>
    <w:p w14:paraId="39592770" w14:textId="77777777" w:rsidR="007A41A7" w:rsidRDefault="007A41A7" w:rsidP="006644A1">
      <w:pPr>
        <w:spacing w:line="276" w:lineRule="auto"/>
        <w:rPr>
          <w:sz w:val="22"/>
          <w:szCs w:val="22"/>
          <w:lang w:val="sv-FI"/>
        </w:rPr>
      </w:pPr>
    </w:p>
    <w:p w14:paraId="0AC07791" w14:textId="344FEB75" w:rsidR="00CC3B45" w:rsidRDefault="00CC3B45" w:rsidP="006644A1">
      <w:pPr>
        <w:spacing w:line="276" w:lineRule="auto"/>
        <w:rPr>
          <w:sz w:val="22"/>
          <w:szCs w:val="22"/>
          <w:lang w:val="sv-FI"/>
        </w:rPr>
      </w:pPr>
      <w:r w:rsidRPr="00CC3B45">
        <w:rPr>
          <w:sz w:val="22"/>
          <w:szCs w:val="22"/>
          <w:lang w:val="sv-FI"/>
        </w:rPr>
        <w:t xml:space="preserve">SAMS är </w:t>
      </w:r>
      <w:r>
        <w:rPr>
          <w:sz w:val="22"/>
          <w:szCs w:val="22"/>
          <w:lang w:val="sv-FI"/>
        </w:rPr>
        <w:t xml:space="preserve">även </w:t>
      </w:r>
      <w:r w:rsidRPr="00CC3B45">
        <w:rPr>
          <w:sz w:val="22"/>
          <w:szCs w:val="22"/>
          <w:lang w:val="sv-FI"/>
        </w:rPr>
        <w:t xml:space="preserve">orolig över de redan förverkligade och </w:t>
      </w:r>
      <w:r w:rsidR="000A6A83">
        <w:rPr>
          <w:sz w:val="22"/>
          <w:szCs w:val="22"/>
          <w:lang w:val="sv-FI"/>
        </w:rPr>
        <w:t xml:space="preserve">de </w:t>
      </w:r>
      <w:r w:rsidRPr="00CC3B45">
        <w:rPr>
          <w:sz w:val="22"/>
          <w:szCs w:val="22"/>
          <w:lang w:val="sv-FI"/>
        </w:rPr>
        <w:t>planerade nedskärningar på socialvården under regeringsperiod</w:t>
      </w:r>
      <w:r w:rsidR="006932AF">
        <w:rPr>
          <w:sz w:val="22"/>
          <w:szCs w:val="22"/>
          <w:lang w:val="sv-FI"/>
        </w:rPr>
        <w:t>en</w:t>
      </w:r>
      <w:r w:rsidRPr="00CC3B45">
        <w:rPr>
          <w:sz w:val="22"/>
          <w:szCs w:val="22"/>
          <w:lang w:val="sv-FI"/>
        </w:rPr>
        <w:t>. Dessa kan ha direkta negativa verkningar</w:t>
      </w:r>
      <w:r w:rsidR="004F2E0D">
        <w:rPr>
          <w:sz w:val="22"/>
          <w:szCs w:val="22"/>
          <w:lang w:val="sv-FI"/>
        </w:rPr>
        <w:t xml:space="preserve"> på bland annat</w:t>
      </w:r>
      <w:r w:rsidRPr="00CC3B45">
        <w:rPr>
          <w:sz w:val="22"/>
          <w:szCs w:val="22"/>
          <w:lang w:val="sv-FI"/>
        </w:rPr>
        <w:t xml:space="preserve"> de språkliga rättigheterna för personer med funktionsnedsättning. D</w:t>
      </w:r>
      <w:r>
        <w:rPr>
          <w:sz w:val="22"/>
          <w:szCs w:val="22"/>
          <w:lang w:val="sv-FI"/>
        </w:rPr>
        <w:t xml:space="preserve">etta är ett ytterligare skäl att </w:t>
      </w:r>
      <w:r w:rsidRPr="00CC3B45">
        <w:rPr>
          <w:sz w:val="22"/>
          <w:szCs w:val="22"/>
          <w:lang w:val="sv-FI"/>
        </w:rPr>
        <w:t>följa upp hur de redan genomförda och de planerade ändringarna i lagstiftningen samt nedskärningar påverkar klienternas språkliga rättigheter</w:t>
      </w:r>
      <w:r w:rsidR="00766013">
        <w:rPr>
          <w:rStyle w:val="Fotnotsreferens"/>
          <w:sz w:val="22"/>
          <w:szCs w:val="22"/>
          <w:lang w:val="sv-FI"/>
        </w:rPr>
        <w:footnoteReference w:id="2"/>
      </w:r>
      <w:r w:rsidRPr="00CC3B45">
        <w:rPr>
          <w:sz w:val="22"/>
          <w:szCs w:val="22"/>
          <w:lang w:val="sv-FI"/>
        </w:rPr>
        <w:t>.</w:t>
      </w:r>
    </w:p>
    <w:p w14:paraId="65232BDD" w14:textId="77777777" w:rsidR="00CC3B45" w:rsidRDefault="00CC3B45" w:rsidP="006644A1">
      <w:pPr>
        <w:spacing w:line="276" w:lineRule="auto"/>
        <w:rPr>
          <w:sz w:val="22"/>
          <w:szCs w:val="22"/>
          <w:lang w:val="sv-FI"/>
        </w:rPr>
      </w:pPr>
    </w:p>
    <w:p w14:paraId="0750A338" w14:textId="4520D9D8" w:rsidR="00254D19" w:rsidRDefault="00E377B0" w:rsidP="006644A1">
      <w:pPr>
        <w:spacing w:line="276" w:lineRule="auto"/>
        <w:rPr>
          <w:sz w:val="22"/>
          <w:szCs w:val="22"/>
          <w:lang w:val="sv-FI"/>
        </w:rPr>
      </w:pPr>
      <w:r w:rsidRPr="00E377B0">
        <w:rPr>
          <w:sz w:val="22"/>
          <w:szCs w:val="22"/>
          <w:lang w:val="sv-FI"/>
        </w:rPr>
        <w:t>De största bristerna när det gäller språkliga rättigheter inom social- och hälsovården rör försämrad tillgång</w:t>
      </w:r>
      <w:r w:rsidR="00C50843">
        <w:rPr>
          <w:sz w:val="22"/>
          <w:szCs w:val="22"/>
          <w:lang w:val="sv-FI"/>
        </w:rPr>
        <w:t xml:space="preserve"> </w:t>
      </w:r>
      <w:r w:rsidRPr="00E377B0">
        <w:rPr>
          <w:sz w:val="22"/>
          <w:szCs w:val="22"/>
          <w:lang w:val="sv-FI"/>
        </w:rPr>
        <w:t>till service på svenska och oklara vårdstigar på svenska. Här framträder tydliga regionala skillnader mellan välfärdsområdena, vilket kräver systematisk uppföljning och konkreta åtgärder. Tillräckliga resurser</w:t>
      </w:r>
      <w:r w:rsidR="00950FF3">
        <w:rPr>
          <w:sz w:val="22"/>
          <w:szCs w:val="22"/>
          <w:lang w:val="sv-FI"/>
        </w:rPr>
        <w:t xml:space="preserve">, tillräckligt utbud av service på svenska och </w:t>
      </w:r>
      <w:r w:rsidRPr="00E377B0">
        <w:rPr>
          <w:sz w:val="22"/>
          <w:szCs w:val="22"/>
          <w:lang w:val="sv-FI"/>
        </w:rPr>
        <w:t xml:space="preserve">effektivt samarbete inom den svenskspråkiga social- och hälsovården med tydligt fokus på rätten till service på svenska </w:t>
      </w:r>
      <w:r w:rsidR="00950FF3">
        <w:rPr>
          <w:sz w:val="22"/>
          <w:szCs w:val="22"/>
          <w:lang w:val="sv-FI"/>
        </w:rPr>
        <w:t>samt</w:t>
      </w:r>
      <w:r w:rsidRPr="00E377B0">
        <w:rPr>
          <w:sz w:val="22"/>
          <w:szCs w:val="22"/>
          <w:lang w:val="sv-FI"/>
        </w:rPr>
        <w:t xml:space="preserve"> välfungerande vårdstigar är avgörande för att säkerställa en ändamålsenlig och tillförlitlig service. Utmaningarna gäller </w:t>
      </w:r>
      <w:r w:rsidR="00950FF3">
        <w:rPr>
          <w:sz w:val="22"/>
          <w:szCs w:val="22"/>
          <w:lang w:val="sv-FI"/>
        </w:rPr>
        <w:t xml:space="preserve">även </w:t>
      </w:r>
      <w:r w:rsidRPr="00E377B0">
        <w:rPr>
          <w:sz w:val="22"/>
          <w:szCs w:val="22"/>
          <w:lang w:val="sv-FI"/>
        </w:rPr>
        <w:t>bland annat tillgång till svenskspråkig personal och miljöer samt digitala tjänster.</w:t>
      </w:r>
    </w:p>
    <w:p w14:paraId="1BEB9C70" w14:textId="77777777" w:rsidR="00E377B0" w:rsidRDefault="00E377B0" w:rsidP="006644A1">
      <w:pPr>
        <w:spacing w:line="276" w:lineRule="auto"/>
        <w:rPr>
          <w:sz w:val="22"/>
          <w:szCs w:val="22"/>
          <w:lang w:val="sv-FI"/>
        </w:rPr>
      </w:pPr>
    </w:p>
    <w:p w14:paraId="6E32F7AA" w14:textId="49679FDF" w:rsidR="00254D19" w:rsidRDefault="00254D19" w:rsidP="006644A1">
      <w:pPr>
        <w:spacing w:line="276" w:lineRule="auto"/>
        <w:rPr>
          <w:sz w:val="22"/>
          <w:szCs w:val="22"/>
          <w:lang w:val="sv-FI"/>
        </w:rPr>
      </w:pPr>
      <w:r w:rsidRPr="00254D19">
        <w:rPr>
          <w:sz w:val="22"/>
          <w:szCs w:val="22"/>
          <w:lang w:val="sv-FI"/>
        </w:rPr>
        <w:t>Social- och hälsovårdsutskottet har konstaterat att tjänster för svenskspråkiga personer med funktionsnedsättning tryggas bäst när de ordnas i en så enspråkigt svenskspråkig miljö som möjligt</w:t>
      </w:r>
      <w:r w:rsidR="00AD5F53">
        <w:rPr>
          <w:rStyle w:val="Fotnotsreferens"/>
          <w:sz w:val="22"/>
          <w:szCs w:val="22"/>
          <w:lang w:val="sv-FI"/>
        </w:rPr>
        <w:footnoteReference w:id="3"/>
      </w:r>
      <w:r w:rsidR="00AD5F53">
        <w:rPr>
          <w:sz w:val="22"/>
          <w:szCs w:val="22"/>
          <w:lang w:val="sv-FI"/>
        </w:rPr>
        <w:t xml:space="preserve">. </w:t>
      </w:r>
      <w:r w:rsidRPr="00254D19">
        <w:rPr>
          <w:sz w:val="22"/>
          <w:szCs w:val="22"/>
          <w:lang w:val="sv-FI"/>
        </w:rPr>
        <w:t>SAMS vill understryka att detta ofta</w:t>
      </w:r>
      <w:r w:rsidR="001A2C45">
        <w:rPr>
          <w:sz w:val="22"/>
          <w:szCs w:val="22"/>
          <w:lang w:val="sv-FI"/>
        </w:rPr>
        <w:t>st</w:t>
      </w:r>
      <w:r w:rsidRPr="00254D19">
        <w:rPr>
          <w:sz w:val="22"/>
          <w:szCs w:val="22"/>
          <w:lang w:val="sv-FI"/>
        </w:rPr>
        <w:t xml:space="preserve"> bekräftas i praktiken. När svenskspråkiga tjänster integreras med finskspråkiga, finns en påtaglig risk att den svenskspråkiga servicen urholkas eller helt försvinner. Vi ser redan nu att den svenska sakkunskapen om funktionsnedsättning i viss mån har förlorats efter reformen</w:t>
      </w:r>
      <w:r w:rsidR="00E377B0">
        <w:rPr>
          <w:sz w:val="22"/>
          <w:szCs w:val="22"/>
          <w:lang w:val="sv-FI"/>
        </w:rPr>
        <w:t xml:space="preserve">. </w:t>
      </w:r>
      <w:r w:rsidR="00600257">
        <w:rPr>
          <w:sz w:val="22"/>
          <w:szCs w:val="22"/>
          <w:lang w:val="sv-FI"/>
        </w:rPr>
        <w:t xml:space="preserve">Därför är det viktigt att bygga upp ett system och samarbete där den svenska servicen tryggas. </w:t>
      </w:r>
    </w:p>
    <w:p w14:paraId="0ACED982" w14:textId="77777777" w:rsidR="0001410C" w:rsidRDefault="0001410C" w:rsidP="006644A1">
      <w:pPr>
        <w:spacing w:line="276" w:lineRule="auto"/>
        <w:rPr>
          <w:sz w:val="22"/>
          <w:szCs w:val="22"/>
          <w:lang w:val="sv-FI"/>
        </w:rPr>
      </w:pPr>
    </w:p>
    <w:p w14:paraId="2167A3C2" w14:textId="77777777" w:rsidR="00950FF3" w:rsidRDefault="0001410C" w:rsidP="006644A1">
      <w:pPr>
        <w:spacing w:line="276" w:lineRule="auto"/>
        <w:rPr>
          <w:sz w:val="22"/>
          <w:szCs w:val="22"/>
          <w:lang w:val="sv-FI"/>
        </w:rPr>
      </w:pPr>
      <w:r w:rsidRPr="0001410C">
        <w:rPr>
          <w:sz w:val="22"/>
          <w:szCs w:val="22"/>
          <w:lang w:val="sv-FI"/>
        </w:rPr>
        <w:lastRenderedPageBreak/>
        <w:t xml:space="preserve">De specialuppdrag som i samband med social- och hälsovårdsreformen tilldelades Västra Nylands välfärdsområde och Egentliga Finlands välfärdsområde gällande den svenskspråkiga servicen har till viss del förblivit otydliga. Uppdragen har stor potential, men det samarbete som var tänkt att utvecklas kring dem har dessvärre inte fullt ut förverkligats. Det är viktigt att dessa specialuppdrag utvärderas i syfte att identifiera eventuella hinder för genomförandet. </w:t>
      </w:r>
    </w:p>
    <w:p w14:paraId="098DF495" w14:textId="77777777" w:rsidR="00950FF3" w:rsidRDefault="00950FF3" w:rsidP="006644A1">
      <w:pPr>
        <w:spacing w:line="276" w:lineRule="auto"/>
        <w:rPr>
          <w:sz w:val="22"/>
          <w:szCs w:val="22"/>
          <w:lang w:val="sv-FI"/>
        </w:rPr>
      </w:pPr>
    </w:p>
    <w:p w14:paraId="2771D24F" w14:textId="4281B610" w:rsidR="0001410C" w:rsidRDefault="0001410C" w:rsidP="006644A1">
      <w:pPr>
        <w:spacing w:line="276" w:lineRule="auto"/>
        <w:rPr>
          <w:sz w:val="22"/>
          <w:szCs w:val="22"/>
          <w:lang w:val="sv-FI"/>
        </w:rPr>
      </w:pPr>
      <w:r w:rsidRPr="0001410C">
        <w:rPr>
          <w:sz w:val="22"/>
          <w:szCs w:val="22"/>
          <w:lang w:val="sv-FI"/>
        </w:rPr>
        <w:t>SAMS anser att de tvåspråkiga välfärdsområdens skyldighet att samarbeta behöver förtydligas och förstärkas</w:t>
      </w:r>
      <w:r w:rsidR="00B1411F">
        <w:rPr>
          <w:sz w:val="22"/>
          <w:szCs w:val="22"/>
          <w:lang w:val="sv-FI"/>
        </w:rPr>
        <w:t xml:space="preserve"> </w:t>
      </w:r>
      <w:r>
        <w:rPr>
          <w:sz w:val="22"/>
          <w:szCs w:val="22"/>
          <w:lang w:val="sv-FI"/>
        </w:rPr>
        <w:t>inom funktionshinderservicen</w:t>
      </w:r>
      <w:r w:rsidRPr="0001410C">
        <w:rPr>
          <w:sz w:val="22"/>
          <w:szCs w:val="22"/>
          <w:lang w:val="sv-FI"/>
        </w:rPr>
        <w:t>. Som hjälp för detta arbete finns exempelvis i Stödmaterialet för de tvåspråkiga välfärdsområdena</w:t>
      </w:r>
      <w:r>
        <w:rPr>
          <w:rStyle w:val="Fotnotsreferens"/>
          <w:sz w:val="22"/>
          <w:szCs w:val="22"/>
          <w:lang w:val="sv-FI"/>
        </w:rPr>
        <w:footnoteReference w:id="4"/>
      </w:r>
      <w:r w:rsidRPr="0001410C">
        <w:rPr>
          <w:sz w:val="22"/>
          <w:szCs w:val="22"/>
          <w:lang w:val="sv-FI"/>
        </w:rPr>
        <w:t>. Det måste även säkras att välfärdsområdena får tillräckliga resurser att genomföra och utveckla de lagstadgade uppgifterna men även resurser till arbetsfördelning och annat samarbete</w:t>
      </w:r>
      <w:r w:rsidR="00AD5F53">
        <w:rPr>
          <w:sz w:val="22"/>
          <w:szCs w:val="22"/>
          <w:lang w:val="sv-FI"/>
        </w:rPr>
        <w:t xml:space="preserve"> </w:t>
      </w:r>
      <w:r w:rsidRPr="0001410C">
        <w:rPr>
          <w:sz w:val="22"/>
          <w:szCs w:val="22"/>
          <w:lang w:val="sv-FI"/>
        </w:rPr>
        <w:t>behövs</w:t>
      </w:r>
      <w:r w:rsidR="00AD5F53">
        <w:rPr>
          <w:rStyle w:val="Fotnotsreferens"/>
          <w:sz w:val="22"/>
          <w:szCs w:val="22"/>
          <w:lang w:val="sv-FI"/>
        </w:rPr>
        <w:footnoteReference w:id="5"/>
      </w:r>
      <w:r w:rsidRPr="0001410C">
        <w:rPr>
          <w:sz w:val="22"/>
          <w:szCs w:val="22"/>
          <w:lang w:val="sv-FI"/>
        </w:rPr>
        <w:t>.</w:t>
      </w:r>
      <w:r w:rsidR="00350F67" w:rsidRPr="00350F67">
        <w:rPr>
          <w:lang w:val="sv-FI"/>
        </w:rPr>
        <w:t xml:space="preserve"> </w:t>
      </w:r>
      <w:r w:rsidR="00350F67">
        <w:rPr>
          <w:sz w:val="22"/>
          <w:szCs w:val="22"/>
          <w:lang w:val="sv-FI"/>
        </w:rPr>
        <w:t>SAMS har i sitt utlåtande gällande språkberättelsen</w:t>
      </w:r>
      <w:r w:rsidR="00B33B71">
        <w:rPr>
          <w:rStyle w:val="Fotnotsreferens"/>
          <w:sz w:val="22"/>
          <w:szCs w:val="22"/>
          <w:lang w:val="sv-FI"/>
        </w:rPr>
        <w:footnoteReference w:id="6"/>
      </w:r>
      <w:r w:rsidR="00350F67">
        <w:rPr>
          <w:sz w:val="22"/>
          <w:szCs w:val="22"/>
          <w:lang w:val="sv-FI"/>
        </w:rPr>
        <w:t xml:space="preserve"> lyft upp behovet av att tillsätta en tjänst i s</w:t>
      </w:r>
      <w:r w:rsidR="00350F67" w:rsidRPr="00350F67">
        <w:rPr>
          <w:sz w:val="22"/>
          <w:szCs w:val="22"/>
          <w:lang w:val="sv-FI"/>
        </w:rPr>
        <w:t>ocial- och hälsovårdsministeriet med ansvar för svenska frågor inom social- och hälsovården som även skulle följa upp förverkligandet av samarbetsavtalet mellan de tvåspråkiga välfärdsområdena</w:t>
      </w:r>
      <w:r w:rsidR="00350F67">
        <w:rPr>
          <w:sz w:val="22"/>
          <w:szCs w:val="22"/>
          <w:lang w:val="sv-FI"/>
        </w:rPr>
        <w:t xml:space="preserve">. </w:t>
      </w:r>
      <w:r w:rsidR="00ED50DF">
        <w:rPr>
          <w:sz w:val="22"/>
          <w:szCs w:val="22"/>
          <w:lang w:val="sv-FI"/>
        </w:rPr>
        <w:t xml:space="preserve">Fortsättningsvis anser vi att en sådan tjänst är nödvändig för att de språkliga rättigheterna ska kunna tryggas. </w:t>
      </w:r>
    </w:p>
    <w:p w14:paraId="6BEFAC13" w14:textId="77777777" w:rsidR="00F74083" w:rsidRDefault="00F74083" w:rsidP="006644A1">
      <w:pPr>
        <w:spacing w:line="276" w:lineRule="auto"/>
        <w:rPr>
          <w:sz w:val="22"/>
          <w:szCs w:val="22"/>
          <w:lang w:val="sv-FI"/>
        </w:rPr>
      </w:pPr>
    </w:p>
    <w:p w14:paraId="4CD159F9" w14:textId="764FD477" w:rsidR="00F74083" w:rsidRPr="00254D19" w:rsidRDefault="00F74083" w:rsidP="006644A1">
      <w:pPr>
        <w:spacing w:line="276" w:lineRule="auto"/>
        <w:rPr>
          <w:sz w:val="22"/>
          <w:szCs w:val="22"/>
          <w:lang w:val="sv-FI"/>
        </w:rPr>
      </w:pPr>
      <w:r w:rsidRPr="00F74083">
        <w:rPr>
          <w:sz w:val="22"/>
          <w:szCs w:val="22"/>
          <w:lang w:val="sv-FI"/>
        </w:rPr>
        <w:t xml:space="preserve">Det är viktigt att notera att FN:s funktionshinderkommitté i september 2025 för första gången gav rekommendationer till Finland om genomförandet av </w:t>
      </w:r>
      <w:r w:rsidR="00ED50DF">
        <w:rPr>
          <w:sz w:val="22"/>
          <w:szCs w:val="22"/>
          <w:lang w:val="sv-FI"/>
        </w:rPr>
        <w:t>funktionshinder</w:t>
      </w:r>
      <w:r w:rsidRPr="00F74083">
        <w:rPr>
          <w:sz w:val="22"/>
          <w:szCs w:val="22"/>
          <w:lang w:val="sv-FI"/>
        </w:rPr>
        <w:t>konventionen</w:t>
      </w:r>
      <w:r>
        <w:rPr>
          <w:rStyle w:val="Fotnotsreferens"/>
          <w:sz w:val="22"/>
          <w:szCs w:val="22"/>
          <w:lang w:val="sv-FI"/>
        </w:rPr>
        <w:footnoteReference w:id="7"/>
      </w:r>
      <w:r w:rsidR="00ED50DF">
        <w:rPr>
          <w:sz w:val="22"/>
          <w:szCs w:val="22"/>
          <w:lang w:val="sv-FI"/>
        </w:rPr>
        <w:t>. F</w:t>
      </w:r>
      <w:r w:rsidRPr="00F74083">
        <w:rPr>
          <w:sz w:val="22"/>
          <w:szCs w:val="22"/>
          <w:lang w:val="sv-FI"/>
        </w:rPr>
        <w:t xml:space="preserve">lera </w:t>
      </w:r>
      <w:r w:rsidR="00ED50DF">
        <w:rPr>
          <w:sz w:val="22"/>
          <w:szCs w:val="22"/>
          <w:lang w:val="sv-FI"/>
        </w:rPr>
        <w:t xml:space="preserve">rekommendationer </w:t>
      </w:r>
      <w:r w:rsidRPr="00F74083">
        <w:rPr>
          <w:sz w:val="22"/>
          <w:szCs w:val="22"/>
          <w:lang w:val="sv-FI"/>
        </w:rPr>
        <w:t>berör svenskspråkiga tjänster, bland annat behovet av investeringar i socialvård och boende på Åland, vilket även gäller fastlandet, samt att offentlig information ska vara tillgänglig för personer med funktionsnedsättning också med svenska som modersmål, vilket bör beaktas i uppföljningen av de språkliga rättigheterna.</w:t>
      </w:r>
    </w:p>
    <w:p w14:paraId="3FD19334" w14:textId="77777777" w:rsidR="0001410C" w:rsidRDefault="0001410C" w:rsidP="006644A1">
      <w:pPr>
        <w:spacing w:line="276" w:lineRule="auto"/>
        <w:rPr>
          <w:b/>
          <w:bCs/>
          <w:lang w:val="sv-FI"/>
        </w:rPr>
      </w:pPr>
    </w:p>
    <w:p w14:paraId="50037D6D" w14:textId="77777777" w:rsidR="0001410C" w:rsidRPr="00AD5F53" w:rsidRDefault="0001410C" w:rsidP="006644A1">
      <w:pPr>
        <w:spacing w:line="276" w:lineRule="auto"/>
        <w:rPr>
          <w:b/>
          <w:bCs/>
          <w:lang w:val="sv-FI"/>
        </w:rPr>
      </w:pPr>
      <w:r w:rsidRPr="00AD5F53">
        <w:rPr>
          <w:b/>
          <w:bCs/>
          <w:lang w:val="sv-FI"/>
        </w:rPr>
        <w:t>Digitalisering</w:t>
      </w:r>
    </w:p>
    <w:p w14:paraId="5205B162" w14:textId="77777777" w:rsidR="001A2C45" w:rsidRDefault="001A2C45" w:rsidP="006644A1">
      <w:pPr>
        <w:spacing w:line="276" w:lineRule="auto"/>
        <w:rPr>
          <w:sz w:val="22"/>
          <w:szCs w:val="22"/>
          <w:u w:val="single"/>
          <w:lang w:val="sv-FI"/>
        </w:rPr>
      </w:pPr>
    </w:p>
    <w:p w14:paraId="45622DA4" w14:textId="77777777" w:rsidR="000630DB" w:rsidRPr="00AD5F53" w:rsidRDefault="000630DB" w:rsidP="000630DB">
      <w:pPr>
        <w:spacing w:line="276" w:lineRule="auto"/>
        <w:rPr>
          <w:sz w:val="22"/>
          <w:szCs w:val="22"/>
          <w:u w:val="single"/>
          <w:lang w:val="sv-FI"/>
        </w:rPr>
      </w:pPr>
      <w:r w:rsidRPr="00AD5F53">
        <w:rPr>
          <w:sz w:val="22"/>
          <w:szCs w:val="22"/>
          <w:u w:val="single"/>
          <w:lang w:val="sv-FI"/>
        </w:rPr>
        <w:t>SAMS föreslår att förvaltningsutskottet i sitt betänkande skriver följande:</w:t>
      </w:r>
    </w:p>
    <w:p w14:paraId="627DC285" w14:textId="77777777" w:rsidR="000630DB" w:rsidRDefault="000630DB" w:rsidP="000630DB">
      <w:pPr>
        <w:spacing w:line="276" w:lineRule="auto"/>
        <w:rPr>
          <w:b/>
          <w:bCs/>
          <w:sz w:val="22"/>
          <w:szCs w:val="22"/>
          <w:lang w:val="sv-FI"/>
        </w:rPr>
      </w:pPr>
    </w:p>
    <w:p w14:paraId="26EA1F3A" w14:textId="43C8754C" w:rsidR="00C50B5A" w:rsidRPr="000630DB" w:rsidRDefault="00C50B5A" w:rsidP="00C50B5A">
      <w:pPr>
        <w:pStyle w:val="Liststycke"/>
        <w:numPr>
          <w:ilvl w:val="0"/>
          <w:numId w:val="15"/>
        </w:numPr>
        <w:spacing w:line="276" w:lineRule="auto"/>
        <w:rPr>
          <w:b/>
          <w:bCs/>
          <w:sz w:val="22"/>
          <w:szCs w:val="22"/>
          <w:lang w:val="sv-FI"/>
        </w:rPr>
      </w:pPr>
      <w:r>
        <w:rPr>
          <w:i/>
          <w:iCs/>
          <w:sz w:val="22"/>
          <w:szCs w:val="22"/>
          <w:lang w:val="sv-FI"/>
        </w:rPr>
        <w:lastRenderedPageBreak/>
        <w:t>Språklig tillgänglighet bör garanteras i samband med digitalisering</w:t>
      </w:r>
      <w:r w:rsidR="00671512">
        <w:rPr>
          <w:i/>
          <w:iCs/>
          <w:sz w:val="22"/>
          <w:szCs w:val="22"/>
          <w:lang w:val="sv-FI"/>
        </w:rPr>
        <w:t>en</w:t>
      </w:r>
      <w:r>
        <w:rPr>
          <w:i/>
          <w:iCs/>
          <w:sz w:val="22"/>
          <w:szCs w:val="22"/>
          <w:lang w:val="sv-FI"/>
        </w:rPr>
        <w:t>.</w:t>
      </w:r>
      <w:r w:rsidRPr="00671512">
        <w:rPr>
          <w:b/>
          <w:bCs/>
          <w:i/>
          <w:iCs/>
          <w:sz w:val="22"/>
          <w:szCs w:val="22"/>
          <w:lang w:val="sv-FI"/>
        </w:rPr>
        <w:t xml:space="preserve"> </w:t>
      </w:r>
      <w:r w:rsidR="00671512" w:rsidRPr="00671512">
        <w:rPr>
          <w:i/>
          <w:iCs/>
          <w:sz w:val="22"/>
          <w:szCs w:val="22"/>
          <w:lang w:val="sv-FI"/>
        </w:rPr>
        <w:t xml:space="preserve">Svenskspråkiga bör ha tillgång till likvärdiga digitala tjänster och stöd som </w:t>
      </w:r>
      <w:r w:rsidR="00671512">
        <w:rPr>
          <w:i/>
          <w:iCs/>
          <w:sz w:val="22"/>
          <w:szCs w:val="22"/>
          <w:lang w:val="sv-FI"/>
        </w:rPr>
        <w:t xml:space="preserve">den </w:t>
      </w:r>
      <w:r w:rsidR="00671512" w:rsidRPr="00671512">
        <w:rPr>
          <w:i/>
          <w:iCs/>
          <w:sz w:val="22"/>
          <w:szCs w:val="22"/>
          <w:lang w:val="sv-FI"/>
        </w:rPr>
        <w:t xml:space="preserve">finskspråkiga befolkningen. </w:t>
      </w:r>
    </w:p>
    <w:p w14:paraId="68566925" w14:textId="77777777" w:rsidR="000630DB" w:rsidRPr="00350180" w:rsidRDefault="000630DB" w:rsidP="000630DB">
      <w:pPr>
        <w:pStyle w:val="Liststycke"/>
        <w:spacing w:line="276" w:lineRule="auto"/>
        <w:rPr>
          <w:b/>
          <w:bCs/>
          <w:sz w:val="22"/>
          <w:szCs w:val="22"/>
          <w:lang w:val="sv-FI"/>
        </w:rPr>
      </w:pPr>
    </w:p>
    <w:p w14:paraId="5FB2B687" w14:textId="053251DB" w:rsidR="001A2C45" w:rsidRDefault="001A2C45" w:rsidP="006644A1">
      <w:pPr>
        <w:spacing w:line="276" w:lineRule="auto"/>
        <w:rPr>
          <w:sz w:val="22"/>
          <w:szCs w:val="22"/>
          <w:lang w:val="sv-FI"/>
        </w:rPr>
      </w:pPr>
      <w:r>
        <w:rPr>
          <w:sz w:val="22"/>
          <w:szCs w:val="22"/>
          <w:lang w:val="sv-FI"/>
        </w:rPr>
        <w:t>I språkberättelsens kapitel fem om digitalisering konstateras det att d</w:t>
      </w:r>
      <w:r w:rsidRPr="001A2C45">
        <w:rPr>
          <w:sz w:val="22"/>
          <w:szCs w:val="22"/>
          <w:lang w:val="sv-FI"/>
        </w:rPr>
        <w:t xml:space="preserve">et finns stora brister i myndigheternas digitala tjänster på svenska, vilket gör att de språkliga rättigheterna för den svenskspråkiga befolkningens ofta inte tillgodoses i tjänsterna. När digitala tjänster utvecklas beaktas inte alltid de krav som språklagstiftningen ställer på tjänsterna. </w:t>
      </w:r>
      <w:r w:rsidR="009B3A47">
        <w:rPr>
          <w:sz w:val="22"/>
          <w:szCs w:val="22"/>
          <w:lang w:val="sv-FI"/>
        </w:rPr>
        <w:t xml:space="preserve">Även </w:t>
      </w:r>
      <w:r>
        <w:rPr>
          <w:sz w:val="22"/>
          <w:szCs w:val="22"/>
          <w:lang w:val="sv-FI"/>
        </w:rPr>
        <w:t>SAMS är orolig över att språklaglagstiftningen inte i tillräcklig mån beaktas i exempelvis nya lagförslag</w:t>
      </w:r>
      <w:r w:rsidR="00C50B5A">
        <w:rPr>
          <w:sz w:val="22"/>
          <w:szCs w:val="22"/>
          <w:lang w:val="sv-FI"/>
        </w:rPr>
        <w:t xml:space="preserve"> om digitalisering</w:t>
      </w:r>
      <w:r w:rsidR="00766013">
        <w:rPr>
          <w:rStyle w:val="Fotnotsreferens"/>
          <w:sz w:val="22"/>
          <w:szCs w:val="22"/>
          <w:lang w:val="sv-FI"/>
        </w:rPr>
        <w:t xml:space="preserve"> </w:t>
      </w:r>
      <w:r w:rsidR="00291DBD">
        <w:rPr>
          <w:sz w:val="22"/>
          <w:szCs w:val="22"/>
          <w:lang w:val="sv-FI"/>
        </w:rPr>
        <w:t xml:space="preserve">vilket </w:t>
      </w:r>
      <w:r w:rsidR="00C50B5A">
        <w:rPr>
          <w:sz w:val="22"/>
          <w:szCs w:val="22"/>
          <w:lang w:val="sv-FI"/>
        </w:rPr>
        <w:t xml:space="preserve">sedan </w:t>
      </w:r>
      <w:r w:rsidR="00291DBD">
        <w:rPr>
          <w:sz w:val="22"/>
          <w:szCs w:val="22"/>
          <w:lang w:val="sv-FI"/>
        </w:rPr>
        <w:t>leder till att de digitala tjänsterna inte fullföljer språklagstiftningens krav</w:t>
      </w:r>
      <w:r>
        <w:rPr>
          <w:sz w:val="22"/>
          <w:szCs w:val="22"/>
          <w:lang w:val="sv-FI"/>
        </w:rPr>
        <w:t>.</w:t>
      </w:r>
      <w:r w:rsidR="009633E4" w:rsidRPr="009633E4">
        <w:rPr>
          <w:lang w:val="sv-FI"/>
        </w:rPr>
        <w:t xml:space="preserve"> </w:t>
      </w:r>
      <w:r w:rsidR="009633E4" w:rsidRPr="009633E4">
        <w:rPr>
          <w:sz w:val="22"/>
          <w:szCs w:val="22"/>
          <w:lang w:val="sv-FI"/>
        </w:rPr>
        <w:t>Vid utveckling av digitala lösningar och artificiell intelligens krävs mångsidiga konsekvensanalyser och kontinuerlig uppföljning. Lösningarna ska utvecklas och utvärderas utifrån olika målgruppers behov, med etisk hållbarhet och mänskliga rättigheter i fokus. Samtidigt kan och får tekniken inte ersätta den mänskliga närvaron. Den första digitala kontakten får inte bli den enda kontakten på svenska, utan det behöver finnas kontinuitet genom hela kedjan.</w:t>
      </w:r>
    </w:p>
    <w:p w14:paraId="245DD03C" w14:textId="77777777" w:rsidR="0065397C" w:rsidRDefault="0065397C" w:rsidP="006644A1">
      <w:pPr>
        <w:spacing w:line="276" w:lineRule="auto"/>
        <w:rPr>
          <w:sz w:val="22"/>
          <w:szCs w:val="22"/>
          <w:lang w:val="sv-FI"/>
        </w:rPr>
      </w:pPr>
    </w:p>
    <w:p w14:paraId="2C14D97B" w14:textId="75120D00" w:rsidR="0065397C" w:rsidRDefault="0065397C" w:rsidP="006644A1">
      <w:pPr>
        <w:spacing w:line="276" w:lineRule="auto"/>
        <w:rPr>
          <w:sz w:val="22"/>
          <w:szCs w:val="22"/>
          <w:lang w:val="sv-FI"/>
        </w:rPr>
      </w:pPr>
      <w:r>
        <w:rPr>
          <w:sz w:val="22"/>
          <w:szCs w:val="22"/>
          <w:lang w:val="sv-FI"/>
        </w:rPr>
        <w:t>Det är viktigt att de olika behoven i den heterogena gruppen av personer med funktionsnedsättning och de varierande behoven beaktas när man planerar och utvecklar digitalisering. I språkberättelsen</w:t>
      </w:r>
      <w:r w:rsidRPr="0065397C">
        <w:rPr>
          <w:sz w:val="22"/>
          <w:szCs w:val="22"/>
          <w:lang w:val="sv-FI"/>
        </w:rPr>
        <w:t xml:space="preserve"> saknas analys av textning, ljudkvalitet, ljudmiljö, tillgängliga videor, distansmöten, och digitala tjänster som tidigare texttelefontjänsten (avslutades 2024). Dessa är grundläggande för att </w:t>
      </w:r>
      <w:r>
        <w:rPr>
          <w:sz w:val="22"/>
          <w:szCs w:val="22"/>
          <w:lang w:val="sv-FI"/>
        </w:rPr>
        <w:t xml:space="preserve">exempelvis </w:t>
      </w:r>
      <w:r w:rsidRPr="0065397C">
        <w:rPr>
          <w:sz w:val="22"/>
          <w:szCs w:val="22"/>
          <w:lang w:val="sv-FI"/>
        </w:rPr>
        <w:t>hörselskadade ska kunna ta del av information på svenska eller finska.</w:t>
      </w:r>
      <w:r>
        <w:rPr>
          <w:sz w:val="22"/>
          <w:szCs w:val="22"/>
          <w:lang w:val="sv-FI"/>
        </w:rPr>
        <w:t xml:space="preserve"> </w:t>
      </w:r>
    </w:p>
    <w:p w14:paraId="412F67DB" w14:textId="77777777" w:rsidR="001A2C45" w:rsidRDefault="001A2C45" w:rsidP="006644A1">
      <w:pPr>
        <w:spacing w:line="276" w:lineRule="auto"/>
        <w:rPr>
          <w:sz w:val="22"/>
          <w:szCs w:val="22"/>
          <w:lang w:val="sv-FI"/>
        </w:rPr>
      </w:pPr>
    </w:p>
    <w:p w14:paraId="6E264541" w14:textId="75B25C14" w:rsidR="00350F67" w:rsidRDefault="00291DBD" w:rsidP="006644A1">
      <w:pPr>
        <w:spacing w:line="276" w:lineRule="auto"/>
        <w:rPr>
          <w:sz w:val="22"/>
          <w:szCs w:val="22"/>
          <w:lang w:val="sv-FI"/>
        </w:rPr>
      </w:pPr>
      <w:r>
        <w:rPr>
          <w:sz w:val="22"/>
          <w:szCs w:val="22"/>
          <w:lang w:val="sv-FI"/>
        </w:rPr>
        <w:t xml:space="preserve">I språkberättelsen står det att </w:t>
      </w:r>
      <w:r w:rsidR="00350180">
        <w:rPr>
          <w:sz w:val="22"/>
          <w:szCs w:val="22"/>
          <w:lang w:val="sv-FI"/>
        </w:rPr>
        <w:t>den största utmaningen</w:t>
      </w:r>
      <w:r w:rsidR="001A2C45" w:rsidRPr="001A2C45">
        <w:rPr>
          <w:sz w:val="22"/>
          <w:szCs w:val="22"/>
          <w:lang w:val="sv-FI"/>
        </w:rPr>
        <w:t xml:space="preserve"> för tjänsterna på finska är tjänsternas språkliga tillgänglighet, såsom hänsynen till behovet av lätt språk.</w:t>
      </w:r>
      <w:r>
        <w:rPr>
          <w:sz w:val="22"/>
          <w:szCs w:val="22"/>
          <w:lang w:val="sv-FI"/>
        </w:rPr>
        <w:t xml:space="preserve"> SAMS vill betona att hänsyn även bör ges till</w:t>
      </w:r>
      <w:r w:rsidR="00AD5F53">
        <w:rPr>
          <w:sz w:val="22"/>
          <w:szCs w:val="22"/>
          <w:lang w:val="sv-FI"/>
        </w:rPr>
        <w:t xml:space="preserve"> den språkliga tillgängligheten på svenska som exempelvis</w:t>
      </w:r>
      <w:r>
        <w:rPr>
          <w:sz w:val="22"/>
          <w:szCs w:val="22"/>
          <w:lang w:val="sv-FI"/>
        </w:rPr>
        <w:t xml:space="preserve"> lätt språk på svenska.</w:t>
      </w:r>
      <w:r w:rsidR="00ED50DF" w:rsidRPr="00ED50DF">
        <w:rPr>
          <w:lang w:val="sv-FI"/>
        </w:rPr>
        <w:t xml:space="preserve"> </w:t>
      </w:r>
      <w:r w:rsidR="00ED50DF" w:rsidRPr="00ED50DF">
        <w:rPr>
          <w:sz w:val="22"/>
          <w:szCs w:val="22"/>
          <w:lang w:val="sv-FI"/>
        </w:rPr>
        <w:t xml:space="preserve">På s.119 </w:t>
      </w:r>
      <w:r w:rsidR="00ED50DF">
        <w:rPr>
          <w:sz w:val="22"/>
          <w:szCs w:val="22"/>
          <w:lang w:val="sv-FI"/>
        </w:rPr>
        <w:t xml:space="preserve">i språkberättelsen </w:t>
      </w:r>
      <w:r w:rsidR="00ED50DF" w:rsidRPr="00ED50DF">
        <w:rPr>
          <w:sz w:val="22"/>
          <w:szCs w:val="22"/>
          <w:lang w:val="sv-FI"/>
        </w:rPr>
        <w:t>finns en iakttagelse om användningen av AI i översättningar och behovet av granskning</w:t>
      </w:r>
      <w:r w:rsidR="00ED50DF">
        <w:rPr>
          <w:sz w:val="22"/>
          <w:szCs w:val="22"/>
          <w:lang w:val="sv-FI"/>
        </w:rPr>
        <w:t>. I</w:t>
      </w:r>
      <w:r w:rsidR="00ED50DF" w:rsidRPr="00ED50DF">
        <w:rPr>
          <w:sz w:val="22"/>
          <w:szCs w:val="22"/>
          <w:lang w:val="sv-FI"/>
        </w:rPr>
        <w:t xml:space="preserve"> detta sammanhang är det också viktigt att betona att bearbetningar till lätt språk alltid ska granskas av sakkunniga, eftersom personer som behöver lätt språk är en sårbar grupp som kan ha svårt att själva bedöma om information är tillförlitlig och korrekt, vilket gör sakkunnig granskning av AI-producerade texter nödvändig.</w:t>
      </w:r>
    </w:p>
    <w:p w14:paraId="0854F24D" w14:textId="77777777" w:rsidR="00350F67" w:rsidRDefault="00350F67" w:rsidP="006644A1">
      <w:pPr>
        <w:spacing w:line="276" w:lineRule="auto"/>
        <w:rPr>
          <w:sz w:val="22"/>
          <w:szCs w:val="22"/>
          <w:lang w:val="sv-FI"/>
        </w:rPr>
      </w:pPr>
    </w:p>
    <w:p w14:paraId="723DBAF9" w14:textId="77777777" w:rsidR="00C9423F" w:rsidRDefault="00C9423F" w:rsidP="00ED50DF">
      <w:pPr>
        <w:spacing w:line="276" w:lineRule="auto"/>
        <w:rPr>
          <w:rFonts w:eastAsia="Times New Roman"/>
          <w:b/>
          <w:bCs/>
          <w:color w:val="000000"/>
          <w:lang w:val="sv-FI" w:eastAsia="sv-FI"/>
          <w14:ligatures w14:val="none"/>
        </w:rPr>
      </w:pPr>
    </w:p>
    <w:p w14:paraId="7C617E61" w14:textId="77777777" w:rsidR="00C9423F" w:rsidRDefault="00C9423F" w:rsidP="00ED50DF">
      <w:pPr>
        <w:spacing w:line="276" w:lineRule="auto"/>
        <w:rPr>
          <w:rFonts w:eastAsia="Times New Roman"/>
          <w:b/>
          <w:bCs/>
          <w:color w:val="000000"/>
          <w:lang w:val="sv-FI" w:eastAsia="sv-FI"/>
          <w14:ligatures w14:val="none"/>
        </w:rPr>
      </w:pPr>
    </w:p>
    <w:p w14:paraId="08D111F5" w14:textId="453AD09A" w:rsidR="00350F67" w:rsidRPr="004D7910" w:rsidRDefault="00350F67" w:rsidP="00ED50DF">
      <w:pPr>
        <w:spacing w:line="276" w:lineRule="auto"/>
        <w:rPr>
          <w:rFonts w:eastAsia="Times New Roman"/>
          <w:b/>
          <w:bCs/>
          <w:color w:val="000000"/>
          <w:lang w:val="sv-FI" w:eastAsia="sv-FI"/>
          <w14:ligatures w14:val="none"/>
        </w:rPr>
      </w:pPr>
      <w:r w:rsidRPr="004D7910">
        <w:rPr>
          <w:rFonts w:eastAsia="Times New Roman"/>
          <w:b/>
          <w:bCs/>
          <w:color w:val="000000"/>
          <w:lang w:val="sv-FI" w:eastAsia="sv-FI"/>
          <w14:ligatures w14:val="none"/>
        </w:rPr>
        <w:lastRenderedPageBreak/>
        <w:t>Läromedel</w:t>
      </w:r>
    </w:p>
    <w:p w14:paraId="2CB64054" w14:textId="77777777" w:rsidR="00B010FB" w:rsidRDefault="00B010FB" w:rsidP="00ED50DF">
      <w:pPr>
        <w:spacing w:line="276" w:lineRule="auto"/>
        <w:rPr>
          <w:rFonts w:eastAsia="Times New Roman"/>
          <w:color w:val="000000"/>
          <w:sz w:val="22"/>
          <w:szCs w:val="22"/>
          <w:lang w:val="sv-FI" w:eastAsia="sv-FI"/>
          <w14:ligatures w14:val="none"/>
        </w:rPr>
      </w:pPr>
    </w:p>
    <w:p w14:paraId="054D4CD3" w14:textId="77777777" w:rsidR="00B010FB" w:rsidRDefault="00B010FB" w:rsidP="00ED50DF">
      <w:pPr>
        <w:spacing w:line="276" w:lineRule="auto"/>
        <w:rPr>
          <w:rFonts w:eastAsia="Times New Roman"/>
          <w:color w:val="000000"/>
          <w:sz w:val="22"/>
          <w:szCs w:val="22"/>
          <w:lang w:val="sv-FI" w:eastAsia="sv-FI"/>
          <w14:ligatures w14:val="none"/>
        </w:rPr>
      </w:pPr>
      <w:r w:rsidRPr="00B010FB">
        <w:rPr>
          <w:rFonts w:eastAsia="Times New Roman"/>
          <w:color w:val="000000"/>
          <w:sz w:val="22"/>
          <w:szCs w:val="22"/>
          <w:lang w:val="sv-FI" w:eastAsia="sv-FI"/>
          <w14:ligatures w14:val="none"/>
        </w:rPr>
        <w:t>Språkberättelsen lyfter bristen på svenskspråkiga läromedel, men inte behovet av anpassade och differentierade material för elever i behov av särskilt stöd (s.183). Det råder brist på sådana läromedel på svenska, vilket försvårar likvärdig undervisning för bland annat elever med funktionsnedsättning, språkliga svårigheter</w:t>
      </w:r>
      <w:r>
        <w:rPr>
          <w:rFonts w:eastAsia="Times New Roman"/>
          <w:color w:val="000000"/>
          <w:sz w:val="22"/>
          <w:szCs w:val="22"/>
          <w:lang w:val="sv-FI" w:eastAsia="sv-FI"/>
          <w14:ligatures w14:val="none"/>
        </w:rPr>
        <w:t>,</w:t>
      </w:r>
      <w:r w:rsidRPr="00B010FB">
        <w:rPr>
          <w:rFonts w:eastAsia="Times New Roman"/>
          <w:color w:val="000000"/>
          <w:sz w:val="22"/>
          <w:szCs w:val="22"/>
          <w:lang w:val="sv-FI" w:eastAsia="sv-FI"/>
          <w14:ligatures w14:val="none"/>
        </w:rPr>
        <w:t xml:space="preserve"> </w:t>
      </w:r>
      <w:r w:rsidRPr="004D7910">
        <w:rPr>
          <w:rFonts w:eastAsia="Times New Roman"/>
          <w:color w:val="000000"/>
          <w:sz w:val="22"/>
          <w:szCs w:val="22"/>
          <w:lang w:val="sv-FI" w:eastAsia="sv-FI"/>
          <w14:ligatures w14:val="none"/>
        </w:rPr>
        <w:t xml:space="preserve">läs- och skrivsvårigheter </w:t>
      </w:r>
      <w:r w:rsidRPr="00B010FB">
        <w:rPr>
          <w:rFonts w:eastAsia="Times New Roman"/>
          <w:color w:val="000000"/>
          <w:sz w:val="22"/>
          <w:szCs w:val="22"/>
          <w:lang w:val="sv-FI" w:eastAsia="sv-FI"/>
          <w14:ligatures w14:val="none"/>
        </w:rPr>
        <w:t xml:space="preserve">eller annat modersmål. </w:t>
      </w:r>
      <w:r w:rsidRPr="004D7910">
        <w:rPr>
          <w:rFonts w:eastAsia="Times New Roman"/>
          <w:color w:val="000000"/>
          <w:sz w:val="22"/>
          <w:szCs w:val="22"/>
          <w:lang w:val="sv-FI" w:eastAsia="sv-FI"/>
          <w14:ligatures w14:val="none"/>
        </w:rPr>
        <w:t>För dessa elevgrupper är tillgången till anpassade och lättillgängliga läromedel avgörande för att de ska kunna ta del av undervisningen på lika villkor</w:t>
      </w:r>
      <w:r>
        <w:rPr>
          <w:rFonts w:eastAsia="Times New Roman"/>
          <w:color w:val="000000"/>
          <w:sz w:val="22"/>
          <w:szCs w:val="22"/>
          <w:lang w:val="sv-FI" w:eastAsia="sv-FI"/>
          <w14:ligatures w14:val="none"/>
        </w:rPr>
        <w:t xml:space="preserve">. </w:t>
      </w:r>
    </w:p>
    <w:p w14:paraId="7E0A2F50" w14:textId="77777777" w:rsidR="00B010FB" w:rsidRDefault="00B010FB" w:rsidP="00ED50DF">
      <w:pPr>
        <w:spacing w:line="276" w:lineRule="auto"/>
        <w:rPr>
          <w:rFonts w:eastAsia="Times New Roman"/>
          <w:color w:val="000000"/>
          <w:sz w:val="22"/>
          <w:szCs w:val="22"/>
          <w:lang w:val="sv-FI" w:eastAsia="sv-FI"/>
          <w14:ligatures w14:val="none"/>
        </w:rPr>
      </w:pPr>
    </w:p>
    <w:p w14:paraId="221F86EE" w14:textId="0188F420" w:rsidR="00B010FB" w:rsidRPr="004D7910" w:rsidRDefault="00B010FB" w:rsidP="00ED50DF">
      <w:pPr>
        <w:spacing w:line="276" w:lineRule="auto"/>
        <w:rPr>
          <w:rFonts w:eastAsia="Times New Roman"/>
          <w:color w:val="000000"/>
          <w:sz w:val="22"/>
          <w:szCs w:val="22"/>
          <w:lang w:val="sv-FI" w:eastAsia="sv-FI"/>
          <w14:ligatures w14:val="none"/>
        </w:rPr>
      </w:pPr>
      <w:r w:rsidRPr="00B010FB">
        <w:rPr>
          <w:rFonts w:eastAsia="Times New Roman"/>
          <w:color w:val="000000"/>
          <w:sz w:val="22"/>
          <w:szCs w:val="22"/>
          <w:lang w:val="sv-FI" w:eastAsia="sv-FI"/>
          <w14:ligatures w14:val="none"/>
        </w:rPr>
        <w:t xml:space="preserve">Tillgången </w:t>
      </w:r>
      <w:r w:rsidRPr="004D7910">
        <w:rPr>
          <w:rFonts w:eastAsia="Times New Roman"/>
          <w:color w:val="000000"/>
          <w:sz w:val="22"/>
          <w:szCs w:val="22"/>
          <w:lang w:val="sv-FI" w:eastAsia="sv-FI"/>
          <w14:ligatures w14:val="none"/>
        </w:rPr>
        <w:t xml:space="preserve">till anpassade och differentierade läromedel på svenska </w:t>
      </w:r>
      <w:r w:rsidRPr="00B010FB">
        <w:rPr>
          <w:rFonts w:eastAsia="Times New Roman"/>
          <w:color w:val="000000"/>
          <w:sz w:val="22"/>
          <w:szCs w:val="22"/>
          <w:lang w:val="sv-FI" w:eastAsia="sv-FI"/>
          <w14:ligatures w14:val="none"/>
        </w:rPr>
        <w:t xml:space="preserve">bör följas upp systematiskt, särskilt med tanke på osäker finansiering av både produktion och förmedling på en liten och kostsam marknad. </w:t>
      </w:r>
      <w:r w:rsidRPr="004D7910">
        <w:rPr>
          <w:rFonts w:eastAsia="Times New Roman"/>
          <w:color w:val="000000"/>
          <w:sz w:val="22"/>
          <w:szCs w:val="22"/>
          <w:lang w:val="sv-FI" w:eastAsia="sv-FI"/>
          <w14:ligatures w14:val="none"/>
        </w:rPr>
        <w:t>För att trygga att svenskspråkiga elever i behov av särskilt stöd får tillgång till de läromedel de behöver i sin undervisning är det viktigt att tillgången på de anpassade och differentierade läromedlen på svenska följs upp i nästa språkberättelse.</w:t>
      </w:r>
    </w:p>
    <w:p w14:paraId="71C9872D" w14:textId="4D3BC081" w:rsidR="00D624ED" w:rsidRPr="00A111C6" w:rsidRDefault="00D624ED" w:rsidP="00ED50DF">
      <w:pPr>
        <w:spacing w:line="276" w:lineRule="auto"/>
        <w:rPr>
          <w:sz w:val="22"/>
          <w:szCs w:val="22"/>
          <w:lang w:val="sv-FI"/>
        </w:rPr>
      </w:pPr>
      <w:r w:rsidRPr="0001410C">
        <w:rPr>
          <w:b/>
          <w:bCs/>
          <w:sz w:val="22"/>
          <w:szCs w:val="22"/>
          <w:lang w:val="sv-FI"/>
        </w:rPr>
        <w:br/>
      </w:r>
    </w:p>
    <w:p w14:paraId="5B53C966" w14:textId="32799762" w:rsidR="00D624ED" w:rsidRPr="00046E55" w:rsidRDefault="00160E1C" w:rsidP="00D624ED">
      <w:pPr>
        <w:rPr>
          <w:sz w:val="22"/>
          <w:szCs w:val="22"/>
          <w:lang w:val="sv-FI"/>
        </w:rPr>
      </w:pPr>
      <w:r>
        <w:rPr>
          <w:sz w:val="22"/>
          <w:szCs w:val="22"/>
          <w:lang w:val="sv-FI"/>
        </w:rPr>
        <w:t xml:space="preserve">Nina af Hällström                                                                          </w:t>
      </w:r>
      <w:r w:rsidR="00046E55" w:rsidRPr="00046E55">
        <w:rPr>
          <w:sz w:val="22"/>
          <w:szCs w:val="22"/>
          <w:lang w:val="sv-FI"/>
        </w:rPr>
        <w:t>Marica Nordman</w:t>
      </w:r>
    </w:p>
    <w:p w14:paraId="00AA429E" w14:textId="13F2ADDD" w:rsidR="00046E55" w:rsidRPr="00046E55" w:rsidRDefault="00160E1C" w:rsidP="00D624ED">
      <w:pPr>
        <w:rPr>
          <w:sz w:val="22"/>
          <w:szCs w:val="22"/>
          <w:lang w:val="sv-FI"/>
        </w:rPr>
      </w:pPr>
      <w:r>
        <w:rPr>
          <w:sz w:val="22"/>
          <w:szCs w:val="22"/>
          <w:lang w:val="sv-FI"/>
        </w:rPr>
        <w:t>Verksamhetsledare                                                                      J</w:t>
      </w:r>
      <w:r w:rsidR="00046E55" w:rsidRPr="00046E55">
        <w:rPr>
          <w:sz w:val="22"/>
          <w:szCs w:val="22"/>
          <w:lang w:val="sv-FI"/>
        </w:rPr>
        <w:t>urist</w:t>
      </w:r>
    </w:p>
    <w:p w14:paraId="61DD7079" w14:textId="2BC466A1" w:rsidR="00F6486C" w:rsidRDefault="00F6486C" w:rsidP="00E4560F">
      <w:pPr>
        <w:rPr>
          <w:sz w:val="22"/>
          <w:szCs w:val="22"/>
          <w:lang w:val="sv-FI"/>
        </w:rPr>
      </w:pPr>
    </w:p>
    <w:p w14:paraId="68D06B16" w14:textId="417B549C" w:rsidR="00160E1C" w:rsidRPr="00D624ED" w:rsidRDefault="00160E1C" w:rsidP="00E4560F">
      <w:pPr>
        <w:rPr>
          <w:sz w:val="22"/>
          <w:szCs w:val="22"/>
          <w:lang w:val="sv-FI"/>
        </w:rPr>
      </w:pPr>
      <w:r>
        <w:rPr>
          <w:sz w:val="22"/>
          <w:szCs w:val="22"/>
          <w:lang w:val="sv-FI"/>
        </w:rPr>
        <w:t>SAMS -Samarbetsförbundet kring funktionshinder</w:t>
      </w:r>
    </w:p>
    <w:sectPr w:rsidR="00160E1C" w:rsidRPr="00D624E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A553" w14:textId="77777777" w:rsidR="00DB05D7" w:rsidRDefault="00DB05D7" w:rsidP="00FD64E3">
      <w:r>
        <w:separator/>
      </w:r>
    </w:p>
  </w:endnote>
  <w:endnote w:type="continuationSeparator" w:id="0">
    <w:p w14:paraId="59250471" w14:textId="77777777" w:rsidR="00DB05D7" w:rsidRDefault="00DB05D7" w:rsidP="00FD64E3">
      <w:r>
        <w:continuationSeparator/>
      </w:r>
    </w:p>
  </w:endnote>
  <w:endnote w:type="continuationNotice" w:id="1">
    <w:p w14:paraId="30445686" w14:textId="77777777" w:rsidR="00DB05D7" w:rsidRDefault="00DB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uli">
    <w:altName w:val="Cambria"/>
    <w:panose1 w:val="00000000000000000000"/>
    <w:charset w:val="00"/>
    <w:family w:val="roman"/>
    <w:notTrueType/>
    <w:pitch w:val="default"/>
  </w:font>
  <w:font w:name="Muli Extr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7353" w14:textId="574A9C78" w:rsidR="00FD64E3" w:rsidRDefault="000A6053">
    <w:pPr>
      <w:pStyle w:val="Sidfot"/>
    </w:pPr>
    <w:r>
      <w:rPr>
        <w:noProof/>
        <w14:ligatures w14:val="none"/>
      </w:rPr>
      <w:drawing>
        <wp:inline distT="0" distB="0" distL="0" distR="0" wp14:anchorId="64619EA7" wp14:editId="019F56C3">
          <wp:extent cx="5731510" cy="1433195"/>
          <wp:effectExtent l="0" t="0" r="2540" b="0"/>
          <wp:docPr id="829863541" name="Bildobjekt 3" descr="En bild som visar text, Teckensnitt, skärmbild, visit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63541" name="Bildobjekt 3" descr="En bild som visar text, Teckensnitt, skärmbild, visitkort"/>
                  <pic:cNvPicPr/>
                </pic:nvPicPr>
                <pic:blipFill>
                  <a:blip r:embed="rId1">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3A7B" w14:textId="77777777" w:rsidR="00DB05D7" w:rsidRDefault="00DB05D7" w:rsidP="00FD64E3">
      <w:r>
        <w:separator/>
      </w:r>
    </w:p>
  </w:footnote>
  <w:footnote w:type="continuationSeparator" w:id="0">
    <w:p w14:paraId="6246D89C" w14:textId="77777777" w:rsidR="00DB05D7" w:rsidRDefault="00DB05D7" w:rsidP="00FD64E3">
      <w:r>
        <w:continuationSeparator/>
      </w:r>
    </w:p>
  </w:footnote>
  <w:footnote w:type="continuationNotice" w:id="1">
    <w:p w14:paraId="78280FCF" w14:textId="77777777" w:rsidR="00DB05D7" w:rsidRDefault="00DB05D7"/>
  </w:footnote>
  <w:footnote w:id="2">
    <w:p w14:paraId="450B7BD4" w14:textId="06E6CD86" w:rsidR="00766013" w:rsidRPr="00766013" w:rsidRDefault="00766013" w:rsidP="00766013">
      <w:pPr>
        <w:pStyle w:val="Fotnotstext"/>
        <w:rPr>
          <w:lang w:val="sv-FI"/>
        </w:rPr>
      </w:pPr>
      <w:r>
        <w:rPr>
          <w:rStyle w:val="Fotnotsreferens"/>
        </w:rPr>
        <w:footnoteRef/>
      </w:r>
      <w:r w:rsidRPr="00766013">
        <w:rPr>
          <w:lang w:val="sv-FI"/>
        </w:rPr>
        <w:t xml:space="preserve"> Europarådets ministerkommittés rekommendationer om genomförandet av ramkonventionen </w:t>
      </w:r>
      <w:proofErr w:type="spellStart"/>
      <w:r w:rsidRPr="00766013">
        <w:rPr>
          <w:lang w:val="sv-FI"/>
        </w:rPr>
        <w:t>för</w:t>
      </w:r>
      <w:proofErr w:type="spellEnd"/>
      <w:r w:rsidRPr="00766013">
        <w:rPr>
          <w:lang w:val="sv-FI"/>
        </w:rPr>
        <w:t xml:space="preserve"> skydd av nationella minoriteter 2025</w:t>
      </w:r>
      <w:r>
        <w:rPr>
          <w:lang w:val="sv-FI"/>
        </w:rPr>
        <w:t xml:space="preserve">: </w:t>
      </w:r>
      <w:r w:rsidRPr="00766013">
        <w:rPr>
          <w:lang w:val="sv-FI"/>
        </w:rPr>
        <w:t>en omfattande och oberoende utvärdering ska genomföras av hur de budgetnedskärningar som gjorts inom ramen för pågående sparåtgärder påverkar personer som tillhör minoriteter.</w:t>
      </w:r>
    </w:p>
  </w:footnote>
  <w:footnote w:id="3">
    <w:p w14:paraId="36807442" w14:textId="5DCC69BB" w:rsidR="00AD5F53" w:rsidRPr="00CC3B45" w:rsidRDefault="00AD5F53">
      <w:pPr>
        <w:pStyle w:val="Fotnotstext"/>
        <w:rPr>
          <w:lang w:val="sv-FI"/>
        </w:rPr>
      </w:pPr>
      <w:r>
        <w:rPr>
          <w:rStyle w:val="Fotnotsreferens"/>
        </w:rPr>
        <w:footnoteRef/>
      </w:r>
      <w:r w:rsidRPr="00CC3B45">
        <w:rPr>
          <w:lang w:val="sv-FI"/>
        </w:rPr>
        <w:t xml:space="preserve"> </w:t>
      </w:r>
      <w:proofErr w:type="spellStart"/>
      <w:r w:rsidRPr="00CC3B45">
        <w:rPr>
          <w:lang w:val="sv-FI"/>
        </w:rPr>
        <w:t>ShUB</w:t>
      </w:r>
      <w:proofErr w:type="spellEnd"/>
      <w:r w:rsidRPr="00CC3B45">
        <w:rPr>
          <w:lang w:val="sv-FI"/>
        </w:rPr>
        <w:t xml:space="preserve"> 16/2021</w:t>
      </w:r>
    </w:p>
  </w:footnote>
  <w:footnote w:id="4">
    <w:p w14:paraId="37DD1E00" w14:textId="737143F9" w:rsidR="0001410C" w:rsidRPr="00CC3B45" w:rsidRDefault="0001410C">
      <w:pPr>
        <w:pStyle w:val="Fotnotstext"/>
        <w:rPr>
          <w:lang w:val="sv-FI"/>
        </w:rPr>
      </w:pPr>
      <w:r>
        <w:rPr>
          <w:rStyle w:val="Fotnotsreferens"/>
        </w:rPr>
        <w:footnoteRef/>
      </w:r>
      <w:r w:rsidRPr="00CC3B45">
        <w:rPr>
          <w:lang w:val="sv-FI"/>
        </w:rPr>
        <w:t xml:space="preserve"> </w:t>
      </w:r>
      <w:r>
        <w:fldChar w:fldCharType="begin"/>
      </w:r>
      <w:r w:rsidRPr="00C9423F">
        <w:rPr>
          <w:lang w:val="sv-FI"/>
        </w:rPr>
        <w:instrText>HYPERLINK "https://www.kommunforbundet.fi/publikationer/2022/2145-stodmaterial-beredningen-av-de-tvasprakiga-valfardsomradena"</w:instrText>
      </w:r>
      <w:r>
        <w:fldChar w:fldCharType="separate"/>
      </w:r>
      <w:r w:rsidRPr="00CC3B45">
        <w:rPr>
          <w:rStyle w:val="Hyperlnk"/>
          <w:lang w:val="sv-FI"/>
        </w:rPr>
        <w:t>https://www.kommunforbundet.fi/publikationer/2022/2145-stodmaterial-beredningen-av-de-tvasprakiga-valfardsomradena</w:t>
      </w:r>
      <w:r>
        <w:fldChar w:fldCharType="end"/>
      </w:r>
      <w:r w:rsidRPr="00CC3B45">
        <w:rPr>
          <w:lang w:val="sv-FI"/>
        </w:rPr>
        <w:t xml:space="preserve"> s. 41</w:t>
      </w:r>
    </w:p>
  </w:footnote>
  <w:footnote w:id="5">
    <w:p w14:paraId="77E799CE" w14:textId="27F6DDB8" w:rsidR="00AD5F53" w:rsidRPr="00AD5F53" w:rsidRDefault="00AD5F53">
      <w:pPr>
        <w:pStyle w:val="Fotnotstext"/>
        <w:rPr>
          <w:lang w:val="sv-FI"/>
        </w:rPr>
      </w:pPr>
      <w:r>
        <w:rPr>
          <w:rStyle w:val="Fotnotsreferens"/>
        </w:rPr>
        <w:footnoteRef/>
      </w:r>
      <w:r w:rsidRPr="00AD5F53">
        <w:rPr>
          <w:lang w:val="sv-FI"/>
        </w:rPr>
        <w:t xml:space="preserve"> 39 § 2 mom. lagen om organisering är tvåspråkiga välfärdsområden</w:t>
      </w:r>
    </w:p>
  </w:footnote>
  <w:footnote w:id="6">
    <w:p w14:paraId="03F3069F" w14:textId="2999CEEA" w:rsidR="00B33B71" w:rsidRPr="00B33B71" w:rsidRDefault="00B33B71">
      <w:pPr>
        <w:pStyle w:val="Fotnotstext"/>
        <w:rPr>
          <w:lang w:val="sv-FI"/>
        </w:rPr>
      </w:pPr>
      <w:r>
        <w:rPr>
          <w:rStyle w:val="Fotnotsreferens"/>
        </w:rPr>
        <w:footnoteRef/>
      </w:r>
      <w:r w:rsidRPr="00B33B71">
        <w:rPr>
          <w:lang w:val="sv-FI"/>
        </w:rPr>
        <w:t xml:space="preserve"> </w:t>
      </w:r>
      <w:r w:rsidR="00B010FB">
        <w:fldChar w:fldCharType="begin"/>
      </w:r>
      <w:r w:rsidR="00B010FB" w:rsidRPr="00C9423F">
        <w:rPr>
          <w:lang w:val="sv-FI"/>
        </w:rPr>
        <w:instrText>HYPERLINK "https://samsnet.fi/material-bank/"</w:instrText>
      </w:r>
      <w:r w:rsidR="00B010FB">
        <w:fldChar w:fldCharType="separate"/>
      </w:r>
      <w:r w:rsidR="00B010FB" w:rsidRPr="00E14929">
        <w:rPr>
          <w:rStyle w:val="Hyperlnk"/>
          <w:lang w:val="sv-FI"/>
        </w:rPr>
        <w:t>https://samsnet.fi/material-bank/</w:t>
      </w:r>
      <w:r w:rsidR="00B010FB">
        <w:fldChar w:fldCharType="end"/>
      </w:r>
      <w:r w:rsidR="00B010FB">
        <w:rPr>
          <w:lang w:val="sv-FI"/>
        </w:rPr>
        <w:t xml:space="preserve"> </w:t>
      </w:r>
    </w:p>
  </w:footnote>
  <w:footnote w:id="7">
    <w:p w14:paraId="6D94425E" w14:textId="0335B6B3" w:rsidR="00F74083" w:rsidRPr="00F74083" w:rsidRDefault="00F74083">
      <w:pPr>
        <w:pStyle w:val="Fotnotstext"/>
        <w:rPr>
          <w:lang w:val="sv-FI"/>
        </w:rPr>
      </w:pPr>
      <w:r>
        <w:rPr>
          <w:rStyle w:val="Fotnotsreferens"/>
        </w:rPr>
        <w:footnoteRef/>
      </w:r>
      <w:r w:rsidRPr="00F74083">
        <w:rPr>
          <w:lang w:val="sv-FI"/>
        </w:rPr>
        <w:t xml:space="preserve"> </w:t>
      </w:r>
      <w:r>
        <w:fldChar w:fldCharType="begin"/>
      </w:r>
      <w:r w:rsidRPr="00C9423F">
        <w:rPr>
          <w:lang w:val="sv-FI"/>
        </w:rPr>
        <w:instrText>HYPERLINK "https://valtioneuvosto.fi/-/yk-n-vammaisten-henkiloiden-oikeuksien-komitea-antoi-suosituksia-suomelle"</w:instrText>
      </w:r>
      <w:r>
        <w:fldChar w:fldCharType="separate"/>
      </w:r>
      <w:r w:rsidRPr="00A11817">
        <w:rPr>
          <w:rStyle w:val="Hyperlnk"/>
          <w:lang w:val="sv-FI"/>
        </w:rPr>
        <w:t>https://valtioneuvosto.fi/-/yk-n-vammaisten-henkiloiden-oikeuksien-komitea-antoi-suosituksia-suomelle</w:t>
      </w:r>
      <w:r>
        <w:fldChar w:fldCharType="end"/>
      </w:r>
      <w:r>
        <w:rPr>
          <w:lang w:val="sv-F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30BE" w14:textId="77777777" w:rsidR="00FD64E3" w:rsidRDefault="00FD64E3" w:rsidP="00293D3A">
    <w:pPr>
      <w:pStyle w:val="Sidhuvud"/>
      <w:jc w:val="right"/>
    </w:pPr>
    <w:r>
      <w:rPr>
        <w:noProof/>
      </w:rPr>
      <w:drawing>
        <wp:inline distT="0" distB="0" distL="0" distR="0" wp14:anchorId="4F6889B2" wp14:editId="7877643A">
          <wp:extent cx="1440000" cy="144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4A0"/>
    <w:multiLevelType w:val="hybridMultilevel"/>
    <w:tmpl w:val="93968F1E"/>
    <w:lvl w:ilvl="0" w:tplc="D8FE0BBC">
      <w:start w:val="1"/>
      <w:numFmt w:val="decimal"/>
      <w:lvlText w:val="%1."/>
      <w:lvlJc w:val="left"/>
      <w:pPr>
        <w:ind w:left="720" w:hanging="360"/>
      </w:pPr>
      <w:rPr>
        <w:rFonts w:hint="default"/>
        <w:b/>
        <w:bCs/>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0D6D4598"/>
    <w:multiLevelType w:val="hybridMultilevel"/>
    <w:tmpl w:val="2EA24C4E"/>
    <w:lvl w:ilvl="0" w:tplc="E3A27A7A">
      <w:start w:val="2"/>
      <w:numFmt w:val="decimal"/>
      <w:lvlText w:val="%1."/>
      <w:lvlJc w:val="left"/>
      <w:pPr>
        <w:ind w:left="720" w:hanging="360"/>
      </w:pPr>
      <w:rPr>
        <w:rFonts w:ascii="Calibri" w:hAnsi="Calibri" w:cs="Calibri" w:hint="default"/>
        <w:i/>
        <w:sz w:val="22"/>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11FB0425"/>
    <w:multiLevelType w:val="hybridMultilevel"/>
    <w:tmpl w:val="3D1CD4B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159E0A20"/>
    <w:multiLevelType w:val="hybridMultilevel"/>
    <w:tmpl w:val="FAFC3A98"/>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164A5264"/>
    <w:multiLevelType w:val="hybridMultilevel"/>
    <w:tmpl w:val="FAD8D77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21340E8E"/>
    <w:multiLevelType w:val="hybridMultilevel"/>
    <w:tmpl w:val="D1F2BB64"/>
    <w:lvl w:ilvl="0" w:tplc="D69CADAC">
      <w:start w:val="1"/>
      <w:numFmt w:val="decimal"/>
      <w:lvlText w:val="%1."/>
      <w:lvlJc w:val="left"/>
      <w:pPr>
        <w:ind w:left="720" w:hanging="360"/>
      </w:pPr>
      <w:rPr>
        <w:rFonts w:hint="default"/>
        <w:i/>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6" w15:restartNumberingAfterBreak="0">
    <w:nsid w:val="26C5197A"/>
    <w:multiLevelType w:val="hybridMultilevel"/>
    <w:tmpl w:val="D292B78E"/>
    <w:lvl w:ilvl="0" w:tplc="FFFFFFFF">
      <w:start w:val="1"/>
      <w:numFmt w:val="decimal"/>
      <w:lvlText w:val="%1)"/>
      <w:lvlJc w:val="left"/>
      <w:pPr>
        <w:ind w:left="720" w:hanging="360"/>
      </w:pPr>
      <w:rPr>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1D1463"/>
    <w:multiLevelType w:val="hybridMultilevel"/>
    <w:tmpl w:val="DB90B32A"/>
    <w:lvl w:ilvl="0" w:tplc="2960D2BE">
      <w:numFmt w:val="bullet"/>
      <w:lvlText w:val="-"/>
      <w:lvlJc w:val="left"/>
      <w:pPr>
        <w:ind w:left="1080" w:hanging="360"/>
      </w:pPr>
      <w:rPr>
        <w:rFonts w:ascii="Aptos" w:eastAsiaTheme="minorHAnsi" w:hAnsi="Aptos" w:cstheme="minorBidi" w:hint="default"/>
      </w:rPr>
    </w:lvl>
    <w:lvl w:ilvl="1" w:tplc="791A68B4">
      <w:numFmt w:val="bullet"/>
      <w:lvlText w:val="-"/>
      <w:lvlJc w:val="left"/>
      <w:pPr>
        <w:ind w:left="1800" w:hanging="360"/>
      </w:pPr>
      <w:rPr>
        <w:rFonts w:ascii="Aptos" w:eastAsiaTheme="minorHAnsi" w:hAnsi="Aptos" w:cstheme="minorBidi"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8" w15:restartNumberingAfterBreak="0">
    <w:nsid w:val="353B69AB"/>
    <w:multiLevelType w:val="hybridMultilevel"/>
    <w:tmpl w:val="D292B78E"/>
    <w:lvl w:ilvl="0" w:tplc="FFFFFFFF">
      <w:start w:val="1"/>
      <w:numFmt w:val="decimal"/>
      <w:lvlText w:val="%1)"/>
      <w:lvlJc w:val="left"/>
      <w:pPr>
        <w:ind w:left="720" w:hanging="360"/>
      </w:pPr>
      <w:rPr>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8BF4181"/>
    <w:multiLevelType w:val="hybridMultilevel"/>
    <w:tmpl w:val="4D6EE928"/>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0" w15:restartNumberingAfterBreak="0">
    <w:nsid w:val="3DC57B37"/>
    <w:multiLevelType w:val="hybridMultilevel"/>
    <w:tmpl w:val="359C23F0"/>
    <w:lvl w:ilvl="0" w:tplc="C534D3A0">
      <w:start w:val="2021"/>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1" w15:restartNumberingAfterBreak="0">
    <w:nsid w:val="67BE413B"/>
    <w:multiLevelType w:val="multilevel"/>
    <w:tmpl w:val="90BC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1130F8"/>
    <w:multiLevelType w:val="hybridMultilevel"/>
    <w:tmpl w:val="4EE04EA6"/>
    <w:lvl w:ilvl="0" w:tplc="791A68B4">
      <w:numFmt w:val="bullet"/>
      <w:lvlText w:val="-"/>
      <w:lvlJc w:val="left"/>
      <w:pPr>
        <w:ind w:left="1080" w:hanging="360"/>
      </w:pPr>
      <w:rPr>
        <w:rFonts w:ascii="Aptos" w:eastAsiaTheme="minorHAnsi" w:hAnsi="Aptos" w:cstheme="minorBidi"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13" w15:restartNumberingAfterBreak="0">
    <w:nsid w:val="700955FA"/>
    <w:multiLevelType w:val="hybridMultilevel"/>
    <w:tmpl w:val="D292B78E"/>
    <w:lvl w:ilvl="0" w:tplc="3C0A945A">
      <w:start w:val="1"/>
      <w:numFmt w:val="decimal"/>
      <w:lvlText w:val="%1)"/>
      <w:lvlJc w:val="left"/>
      <w:pPr>
        <w:ind w:left="720" w:hanging="360"/>
      </w:pPr>
      <w:rPr>
        <w:i/>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4" w15:restartNumberingAfterBreak="0">
    <w:nsid w:val="72BE29B8"/>
    <w:multiLevelType w:val="hybridMultilevel"/>
    <w:tmpl w:val="7E7E26E8"/>
    <w:lvl w:ilvl="0" w:tplc="081D000F">
      <w:start w:val="1"/>
      <w:numFmt w:val="decimal"/>
      <w:lvlText w:val="%1."/>
      <w:lvlJc w:val="left"/>
      <w:pPr>
        <w:ind w:left="720" w:hanging="360"/>
      </w:pPr>
    </w:lvl>
    <w:lvl w:ilvl="1" w:tplc="037ABFF0">
      <w:start w:val="1"/>
      <w:numFmt w:val="lowerLetter"/>
      <w:lvlText w:val="%2."/>
      <w:lvlJc w:val="left"/>
      <w:pPr>
        <w:ind w:left="1440" w:hanging="360"/>
      </w:pPr>
      <w:rPr>
        <w:color w:val="auto"/>
      </w:rPr>
    </w:lvl>
    <w:lvl w:ilvl="2" w:tplc="081D001B">
      <w:start w:val="1"/>
      <w:numFmt w:val="lowerRoman"/>
      <w:lvlText w:val="%3."/>
      <w:lvlJc w:val="right"/>
      <w:pPr>
        <w:ind w:left="2160" w:hanging="180"/>
      </w:pPr>
    </w:lvl>
    <w:lvl w:ilvl="3" w:tplc="081D000F">
      <w:start w:val="1"/>
      <w:numFmt w:val="decimal"/>
      <w:lvlText w:val="%4."/>
      <w:lvlJc w:val="left"/>
      <w:pPr>
        <w:ind w:left="2880" w:hanging="360"/>
      </w:pPr>
    </w:lvl>
    <w:lvl w:ilvl="4" w:tplc="081D0019">
      <w:start w:val="1"/>
      <w:numFmt w:val="lowerLetter"/>
      <w:lvlText w:val="%5."/>
      <w:lvlJc w:val="left"/>
      <w:pPr>
        <w:ind w:left="3600" w:hanging="360"/>
      </w:pPr>
    </w:lvl>
    <w:lvl w:ilvl="5" w:tplc="081D001B">
      <w:start w:val="1"/>
      <w:numFmt w:val="lowerRoman"/>
      <w:lvlText w:val="%6."/>
      <w:lvlJc w:val="right"/>
      <w:pPr>
        <w:ind w:left="4320" w:hanging="180"/>
      </w:pPr>
    </w:lvl>
    <w:lvl w:ilvl="6" w:tplc="081D000F">
      <w:start w:val="1"/>
      <w:numFmt w:val="decimal"/>
      <w:lvlText w:val="%7."/>
      <w:lvlJc w:val="left"/>
      <w:pPr>
        <w:ind w:left="5040" w:hanging="360"/>
      </w:pPr>
    </w:lvl>
    <w:lvl w:ilvl="7" w:tplc="081D0019">
      <w:start w:val="1"/>
      <w:numFmt w:val="lowerLetter"/>
      <w:lvlText w:val="%8."/>
      <w:lvlJc w:val="left"/>
      <w:pPr>
        <w:ind w:left="5760" w:hanging="360"/>
      </w:pPr>
    </w:lvl>
    <w:lvl w:ilvl="8" w:tplc="081D001B">
      <w:start w:val="1"/>
      <w:numFmt w:val="lowerRoman"/>
      <w:lvlText w:val="%9."/>
      <w:lvlJc w:val="right"/>
      <w:pPr>
        <w:ind w:left="6480" w:hanging="180"/>
      </w:pPr>
    </w:lvl>
  </w:abstractNum>
  <w:abstractNum w:abstractNumId="15" w15:restartNumberingAfterBreak="0">
    <w:nsid w:val="77281169"/>
    <w:multiLevelType w:val="hybridMultilevel"/>
    <w:tmpl w:val="3E464DC8"/>
    <w:lvl w:ilvl="0" w:tplc="70445124">
      <w:numFmt w:val="bullet"/>
      <w:lvlText w:val="-"/>
      <w:lvlJc w:val="left"/>
      <w:pPr>
        <w:ind w:left="720" w:hanging="360"/>
      </w:pPr>
      <w:rPr>
        <w:rFonts w:ascii="Aptos" w:eastAsiaTheme="minorHAnsi" w:hAnsi="Aptos" w:cs="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70771360">
    <w:abstractNumId w:val="0"/>
  </w:num>
  <w:num w:numId="2" w16cid:durableId="263193135">
    <w:abstractNumId w:val="10"/>
  </w:num>
  <w:num w:numId="3" w16cid:durableId="800660053">
    <w:abstractNumId w:val="14"/>
  </w:num>
  <w:num w:numId="4" w16cid:durableId="644744560">
    <w:abstractNumId w:val="12"/>
  </w:num>
  <w:num w:numId="5" w16cid:durableId="900753875">
    <w:abstractNumId w:val="7"/>
  </w:num>
  <w:num w:numId="6" w16cid:durableId="1036661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573609">
    <w:abstractNumId w:val="13"/>
  </w:num>
  <w:num w:numId="8" w16cid:durableId="315840745">
    <w:abstractNumId w:val="8"/>
  </w:num>
  <w:num w:numId="9" w16cid:durableId="593051087">
    <w:abstractNumId w:val="6"/>
  </w:num>
  <w:num w:numId="10" w16cid:durableId="1575622069">
    <w:abstractNumId w:val="1"/>
  </w:num>
  <w:num w:numId="11" w16cid:durableId="128322576">
    <w:abstractNumId w:val="5"/>
  </w:num>
  <w:num w:numId="12" w16cid:durableId="1176074891">
    <w:abstractNumId w:val="3"/>
  </w:num>
  <w:num w:numId="13" w16cid:durableId="1729183585">
    <w:abstractNumId w:val="15"/>
  </w:num>
  <w:num w:numId="14" w16cid:durableId="62071211">
    <w:abstractNumId w:val="11"/>
  </w:num>
  <w:num w:numId="15" w16cid:durableId="1130244472">
    <w:abstractNumId w:val="2"/>
  </w:num>
  <w:num w:numId="16" w16cid:durableId="1253053802">
    <w:abstractNumId w:val="9"/>
  </w:num>
  <w:num w:numId="17" w16cid:durableId="1955013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37"/>
    <w:rsid w:val="00004F26"/>
    <w:rsid w:val="0001410C"/>
    <w:rsid w:val="00024614"/>
    <w:rsid w:val="000366A4"/>
    <w:rsid w:val="00041026"/>
    <w:rsid w:val="000421F9"/>
    <w:rsid w:val="00046E55"/>
    <w:rsid w:val="00052AF5"/>
    <w:rsid w:val="000619FD"/>
    <w:rsid w:val="000630DB"/>
    <w:rsid w:val="00080785"/>
    <w:rsid w:val="00083206"/>
    <w:rsid w:val="0008607D"/>
    <w:rsid w:val="00097E4E"/>
    <w:rsid w:val="000A6053"/>
    <w:rsid w:val="000A6A83"/>
    <w:rsid w:val="000C6DD1"/>
    <w:rsid w:val="000E1633"/>
    <w:rsid w:val="000E252C"/>
    <w:rsid w:val="000F68DD"/>
    <w:rsid w:val="00111616"/>
    <w:rsid w:val="001163C4"/>
    <w:rsid w:val="001206DA"/>
    <w:rsid w:val="00123DA3"/>
    <w:rsid w:val="001340F0"/>
    <w:rsid w:val="00160A7E"/>
    <w:rsid w:val="00160E1C"/>
    <w:rsid w:val="00166D24"/>
    <w:rsid w:val="001679F5"/>
    <w:rsid w:val="00175B60"/>
    <w:rsid w:val="00181B1B"/>
    <w:rsid w:val="00185E85"/>
    <w:rsid w:val="001A2C45"/>
    <w:rsid w:val="001A3811"/>
    <w:rsid w:val="001C581E"/>
    <w:rsid w:val="001D35FB"/>
    <w:rsid w:val="001E6399"/>
    <w:rsid w:val="001F4B3E"/>
    <w:rsid w:val="0021008B"/>
    <w:rsid w:val="002102C5"/>
    <w:rsid w:val="0021129E"/>
    <w:rsid w:val="00224284"/>
    <w:rsid w:val="00236E04"/>
    <w:rsid w:val="002405A7"/>
    <w:rsid w:val="00240A24"/>
    <w:rsid w:val="002535A0"/>
    <w:rsid w:val="00253F31"/>
    <w:rsid w:val="00254D19"/>
    <w:rsid w:val="00260720"/>
    <w:rsid w:val="00272A31"/>
    <w:rsid w:val="00277050"/>
    <w:rsid w:val="00285EDA"/>
    <w:rsid w:val="002873EC"/>
    <w:rsid w:val="00287E7F"/>
    <w:rsid w:val="00291DBD"/>
    <w:rsid w:val="00293D3A"/>
    <w:rsid w:val="002979B5"/>
    <w:rsid w:val="002B17E5"/>
    <w:rsid w:val="002B7F93"/>
    <w:rsid w:val="002C23E2"/>
    <w:rsid w:val="002D1006"/>
    <w:rsid w:val="002D72F6"/>
    <w:rsid w:val="002E13CF"/>
    <w:rsid w:val="003076F6"/>
    <w:rsid w:val="00312181"/>
    <w:rsid w:val="00317F4F"/>
    <w:rsid w:val="00323A00"/>
    <w:rsid w:val="00325B99"/>
    <w:rsid w:val="00326FA5"/>
    <w:rsid w:val="00334E5C"/>
    <w:rsid w:val="00350180"/>
    <w:rsid w:val="00350F67"/>
    <w:rsid w:val="00352334"/>
    <w:rsid w:val="00361592"/>
    <w:rsid w:val="0037139C"/>
    <w:rsid w:val="003752E1"/>
    <w:rsid w:val="00385430"/>
    <w:rsid w:val="0038611E"/>
    <w:rsid w:val="00396D66"/>
    <w:rsid w:val="003A47A0"/>
    <w:rsid w:val="003B0159"/>
    <w:rsid w:val="004009AD"/>
    <w:rsid w:val="00406A9A"/>
    <w:rsid w:val="00415BC2"/>
    <w:rsid w:val="00432C48"/>
    <w:rsid w:val="004449D9"/>
    <w:rsid w:val="00446279"/>
    <w:rsid w:val="004635D1"/>
    <w:rsid w:val="004665F2"/>
    <w:rsid w:val="00471777"/>
    <w:rsid w:val="00475E27"/>
    <w:rsid w:val="00485944"/>
    <w:rsid w:val="004A302B"/>
    <w:rsid w:val="004A7019"/>
    <w:rsid w:val="004D002E"/>
    <w:rsid w:val="004D1E4F"/>
    <w:rsid w:val="004D1F03"/>
    <w:rsid w:val="004D38D7"/>
    <w:rsid w:val="004E6EB2"/>
    <w:rsid w:val="004F2E0D"/>
    <w:rsid w:val="00514919"/>
    <w:rsid w:val="00552710"/>
    <w:rsid w:val="00555238"/>
    <w:rsid w:val="00556D5F"/>
    <w:rsid w:val="005667CE"/>
    <w:rsid w:val="00575774"/>
    <w:rsid w:val="00582AA9"/>
    <w:rsid w:val="005A0108"/>
    <w:rsid w:val="005A0845"/>
    <w:rsid w:val="005A29F9"/>
    <w:rsid w:val="005A6CC0"/>
    <w:rsid w:val="005B11EB"/>
    <w:rsid w:val="005B53DB"/>
    <w:rsid w:val="005C54BD"/>
    <w:rsid w:val="005F7EA4"/>
    <w:rsid w:val="00600257"/>
    <w:rsid w:val="00607085"/>
    <w:rsid w:val="00612A0B"/>
    <w:rsid w:val="006335DA"/>
    <w:rsid w:val="0063646B"/>
    <w:rsid w:val="00636F0F"/>
    <w:rsid w:val="00640A97"/>
    <w:rsid w:val="00640F08"/>
    <w:rsid w:val="0065397C"/>
    <w:rsid w:val="006644A1"/>
    <w:rsid w:val="006667F1"/>
    <w:rsid w:val="00666A1A"/>
    <w:rsid w:val="00671512"/>
    <w:rsid w:val="00672ED4"/>
    <w:rsid w:val="00672F63"/>
    <w:rsid w:val="00674790"/>
    <w:rsid w:val="00674B55"/>
    <w:rsid w:val="006758A3"/>
    <w:rsid w:val="00687230"/>
    <w:rsid w:val="00690CE2"/>
    <w:rsid w:val="006922B4"/>
    <w:rsid w:val="006932AF"/>
    <w:rsid w:val="006967BE"/>
    <w:rsid w:val="006A2AF8"/>
    <w:rsid w:val="006C051C"/>
    <w:rsid w:val="006C0F61"/>
    <w:rsid w:val="006C52D3"/>
    <w:rsid w:val="006D494D"/>
    <w:rsid w:val="006E01FE"/>
    <w:rsid w:val="006E3986"/>
    <w:rsid w:val="006E4027"/>
    <w:rsid w:val="006F1E8A"/>
    <w:rsid w:val="006F6C77"/>
    <w:rsid w:val="00730BFD"/>
    <w:rsid w:val="00737D1D"/>
    <w:rsid w:val="00740DCD"/>
    <w:rsid w:val="00750550"/>
    <w:rsid w:val="00760B0D"/>
    <w:rsid w:val="007645C5"/>
    <w:rsid w:val="00766013"/>
    <w:rsid w:val="00774EAF"/>
    <w:rsid w:val="00784D14"/>
    <w:rsid w:val="00796084"/>
    <w:rsid w:val="00796E2F"/>
    <w:rsid w:val="007A0F1D"/>
    <w:rsid w:val="007A41A7"/>
    <w:rsid w:val="007A679C"/>
    <w:rsid w:val="007B3502"/>
    <w:rsid w:val="007D5A26"/>
    <w:rsid w:val="007E7CB2"/>
    <w:rsid w:val="008130ED"/>
    <w:rsid w:val="00824EA0"/>
    <w:rsid w:val="0083443F"/>
    <w:rsid w:val="00835FEF"/>
    <w:rsid w:val="008452F2"/>
    <w:rsid w:val="008465D8"/>
    <w:rsid w:val="00857012"/>
    <w:rsid w:val="008624AB"/>
    <w:rsid w:val="00867383"/>
    <w:rsid w:val="00876E9A"/>
    <w:rsid w:val="0088634B"/>
    <w:rsid w:val="00890437"/>
    <w:rsid w:val="008B4AE2"/>
    <w:rsid w:val="008D320B"/>
    <w:rsid w:val="008D79B6"/>
    <w:rsid w:val="008E0172"/>
    <w:rsid w:val="0090797D"/>
    <w:rsid w:val="009106ED"/>
    <w:rsid w:val="00913FDE"/>
    <w:rsid w:val="0091685D"/>
    <w:rsid w:val="00924700"/>
    <w:rsid w:val="0093018E"/>
    <w:rsid w:val="00950FF3"/>
    <w:rsid w:val="00954C87"/>
    <w:rsid w:val="00962281"/>
    <w:rsid w:val="009633E4"/>
    <w:rsid w:val="00967F5A"/>
    <w:rsid w:val="009A1EE0"/>
    <w:rsid w:val="009B119D"/>
    <w:rsid w:val="009B3A47"/>
    <w:rsid w:val="009B74D3"/>
    <w:rsid w:val="009C5737"/>
    <w:rsid w:val="009C61F7"/>
    <w:rsid w:val="009D2CE4"/>
    <w:rsid w:val="00A111C6"/>
    <w:rsid w:val="00A1122E"/>
    <w:rsid w:val="00A21AE8"/>
    <w:rsid w:val="00A21DBE"/>
    <w:rsid w:val="00A30309"/>
    <w:rsid w:val="00A54526"/>
    <w:rsid w:val="00A61E9D"/>
    <w:rsid w:val="00A64533"/>
    <w:rsid w:val="00A80BBD"/>
    <w:rsid w:val="00A8100E"/>
    <w:rsid w:val="00A851C5"/>
    <w:rsid w:val="00AB0CBB"/>
    <w:rsid w:val="00AC0F44"/>
    <w:rsid w:val="00AC6171"/>
    <w:rsid w:val="00AD12EB"/>
    <w:rsid w:val="00AD3BB4"/>
    <w:rsid w:val="00AD5F53"/>
    <w:rsid w:val="00AE7697"/>
    <w:rsid w:val="00B010FB"/>
    <w:rsid w:val="00B1376F"/>
    <w:rsid w:val="00B1411F"/>
    <w:rsid w:val="00B15BBB"/>
    <w:rsid w:val="00B21855"/>
    <w:rsid w:val="00B22CD3"/>
    <w:rsid w:val="00B33B71"/>
    <w:rsid w:val="00B45F06"/>
    <w:rsid w:val="00B50B5E"/>
    <w:rsid w:val="00B650E5"/>
    <w:rsid w:val="00B6549E"/>
    <w:rsid w:val="00B9182D"/>
    <w:rsid w:val="00B9774A"/>
    <w:rsid w:val="00B978EC"/>
    <w:rsid w:val="00BB0A9B"/>
    <w:rsid w:val="00BB3D40"/>
    <w:rsid w:val="00BB6446"/>
    <w:rsid w:val="00BC589D"/>
    <w:rsid w:val="00BD0FEA"/>
    <w:rsid w:val="00BE5721"/>
    <w:rsid w:val="00BF50BA"/>
    <w:rsid w:val="00BF5901"/>
    <w:rsid w:val="00C00574"/>
    <w:rsid w:val="00C0717F"/>
    <w:rsid w:val="00C13CBF"/>
    <w:rsid w:val="00C217BC"/>
    <w:rsid w:val="00C32D16"/>
    <w:rsid w:val="00C41AD3"/>
    <w:rsid w:val="00C50843"/>
    <w:rsid w:val="00C50B5A"/>
    <w:rsid w:val="00C64C2F"/>
    <w:rsid w:val="00C64EA3"/>
    <w:rsid w:val="00C67022"/>
    <w:rsid w:val="00C81B84"/>
    <w:rsid w:val="00C86C0E"/>
    <w:rsid w:val="00C902FA"/>
    <w:rsid w:val="00C9423F"/>
    <w:rsid w:val="00CA06FD"/>
    <w:rsid w:val="00CA0D31"/>
    <w:rsid w:val="00CA30A9"/>
    <w:rsid w:val="00CC3B45"/>
    <w:rsid w:val="00CD52C4"/>
    <w:rsid w:val="00CD54D8"/>
    <w:rsid w:val="00CF67E8"/>
    <w:rsid w:val="00D006C0"/>
    <w:rsid w:val="00D01181"/>
    <w:rsid w:val="00D10173"/>
    <w:rsid w:val="00D108D4"/>
    <w:rsid w:val="00D13A44"/>
    <w:rsid w:val="00D152A8"/>
    <w:rsid w:val="00D371B1"/>
    <w:rsid w:val="00D40CE6"/>
    <w:rsid w:val="00D56495"/>
    <w:rsid w:val="00D624ED"/>
    <w:rsid w:val="00D72CD1"/>
    <w:rsid w:val="00D735BB"/>
    <w:rsid w:val="00D73F04"/>
    <w:rsid w:val="00D829F7"/>
    <w:rsid w:val="00D96F2F"/>
    <w:rsid w:val="00D9725A"/>
    <w:rsid w:val="00DB05D7"/>
    <w:rsid w:val="00DC2D70"/>
    <w:rsid w:val="00DD3D7D"/>
    <w:rsid w:val="00DD661E"/>
    <w:rsid w:val="00DE3A2F"/>
    <w:rsid w:val="00DF2B54"/>
    <w:rsid w:val="00DF40B0"/>
    <w:rsid w:val="00E04729"/>
    <w:rsid w:val="00E105A3"/>
    <w:rsid w:val="00E140C5"/>
    <w:rsid w:val="00E23F5F"/>
    <w:rsid w:val="00E24801"/>
    <w:rsid w:val="00E27747"/>
    <w:rsid w:val="00E377B0"/>
    <w:rsid w:val="00E4560F"/>
    <w:rsid w:val="00E4748E"/>
    <w:rsid w:val="00E625FA"/>
    <w:rsid w:val="00E64AA4"/>
    <w:rsid w:val="00E67A43"/>
    <w:rsid w:val="00E8745C"/>
    <w:rsid w:val="00E95DBF"/>
    <w:rsid w:val="00EB0573"/>
    <w:rsid w:val="00EB51B8"/>
    <w:rsid w:val="00EC22F2"/>
    <w:rsid w:val="00EC504E"/>
    <w:rsid w:val="00EC5672"/>
    <w:rsid w:val="00EC6E66"/>
    <w:rsid w:val="00EC6EB9"/>
    <w:rsid w:val="00ED0156"/>
    <w:rsid w:val="00ED50DF"/>
    <w:rsid w:val="00EF636C"/>
    <w:rsid w:val="00F00728"/>
    <w:rsid w:val="00F070AB"/>
    <w:rsid w:val="00F176B1"/>
    <w:rsid w:val="00F24AAA"/>
    <w:rsid w:val="00F37907"/>
    <w:rsid w:val="00F563E8"/>
    <w:rsid w:val="00F643C0"/>
    <w:rsid w:val="00F6486C"/>
    <w:rsid w:val="00F74083"/>
    <w:rsid w:val="00F81121"/>
    <w:rsid w:val="00F81F5B"/>
    <w:rsid w:val="00F84842"/>
    <w:rsid w:val="00F86507"/>
    <w:rsid w:val="00F875FF"/>
    <w:rsid w:val="00F91C72"/>
    <w:rsid w:val="00F93790"/>
    <w:rsid w:val="00F94EA7"/>
    <w:rsid w:val="00F96829"/>
    <w:rsid w:val="00FA06D5"/>
    <w:rsid w:val="00FA35FA"/>
    <w:rsid w:val="00FB5BFF"/>
    <w:rsid w:val="00FB689E"/>
    <w:rsid w:val="00FC6F4E"/>
    <w:rsid w:val="00FD64E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79EF"/>
  <w15:chartTrackingRefBased/>
  <w15:docId w15:val="{C55923CD-A47C-42A0-8FAA-7177E7BF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DB"/>
    <w:pPr>
      <w:spacing w:after="0" w:line="240" w:lineRule="auto"/>
    </w:pPr>
    <w:rPr>
      <w:rFonts w:ascii="Aptos" w:hAnsi="Aptos" w:cs="Aptos"/>
      <w:sz w:val="24"/>
      <w:szCs w:val="24"/>
      <w:lang w:val="fi-FI"/>
      <w14:ligatures w14:val="standardContextual"/>
    </w:rPr>
  </w:style>
  <w:style w:type="paragraph" w:styleId="Rubrik1">
    <w:name w:val="heading 1"/>
    <w:basedOn w:val="Normal"/>
    <w:next w:val="Normal"/>
    <w:link w:val="Rubrik1Char"/>
    <w:uiPriority w:val="9"/>
    <w:qFormat/>
    <w:rsid w:val="00323A00"/>
    <w:pPr>
      <w:keepNext/>
      <w:keepLines/>
      <w:spacing w:before="240"/>
      <w:outlineLvl w:val="0"/>
    </w:pPr>
    <w:rPr>
      <w:rFonts w:asciiTheme="majorHAnsi" w:eastAsiaTheme="majorEastAsia" w:hAnsiTheme="majorHAnsi" w:cstheme="majorBidi"/>
      <w:smallCaps/>
      <w:color w:val="4F758B" w:themeColor="text2"/>
      <w:sz w:val="40"/>
      <w:szCs w:val="32"/>
    </w:rPr>
  </w:style>
  <w:style w:type="paragraph" w:styleId="Rubrik2">
    <w:name w:val="heading 2"/>
    <w:basedOn w:val="Normal"/>
    <w:next w:val="Normal"/>
    <w:link w:val="Rubrik2Char"/>
    <w:uiPriority w:val="9"/>
    <w:unhideWhenUsed/>
    <w:qFormat/>
    <w:rsid w:val="00323A00"/>
    <w:pPr>
      <w:keepNext/>
      <w:keepLines/>
      <w:spacing w:before="40"/>
      <w:outlineLvl w:val="1"/>
    </w:pPr>
    <w:rPr>
      <w:rFonts w:asciiTheme="majorHAnsi" w:eastAsiaTheme="majorEastAsia" w:hAnsiTheme="majorHAnsi" w:cstheme="majorBidi"/>
      <w:color w:val="4F758B" w:themeColor="text2"/>
      <w:sz w:val="36"/>
      <w:szCs w:val="26"/>
    </w:rPr>
  </w:style>
  <w:style w:type="paragraph" w:styleId="Rubrik3">
    <w:name w:val="heading 3"/>
    <w:basedOn w:val="Normal"/>
    <w:next w:val="Normal"/>
    <w:link w:val="Rubrik3Char"/>
    <w:uiPriority w:val="9"/>
    <w:unhideWhenUsed/>
    <w:qFormat/>
    <w:rsid w:val="00323A00"/>
    <w:pPr>
      <w:keepNext/>
      <w:keepLines/>
      <w:spacing w:before="40"/>
      <w:outlineLvl w:val="2"/>
    </w:pPr>
    <w:rPr>
      <w:rFonts w:eastAsiaTheme="majorEastAsia" w:cstheme="majorBidi"/>
      <w:color w:val="4F758B" w:themeColor="text2"/>
      <w:sz w:val="32"/>
    </w:rPr>
  </w:style>
  <w:style w:type="paragraph" w:styleId="Rubrik4">
    <w:name w:val="heading 4"/>
    <w:basedOn w:val="Normal"/>
    <w:next w:val="Normal"/>
    <w:link w:val="Rubrik4Char"/>
    <w:uiPriority w:val="9"/>
    <w:unhideWhenUsed/>
    <w:qFormat/>
    <w:rsid w:val="00323A00"/>
    <w:pPr>
      <w:keepNext/>
      <w:keepLines/>
      <w:spacing w:before="40"/>
      <w:outlineLvl w:val="3"/>
    </w:pPr>
    <w:rPr>
      <w:rFonts w:eastAsiaTheme="majorEastAsia" w:cstheme="majorBidi"/>
      <w:iCs/>
      <w:color w:val="4F758B" w:themeColor="text2"/>
      <w:sz w:val="28"/>
    </w:rPr>
  </w:style>
  <w:style w:type="paragraph" w:styleId="Rubrik5">
    <w:name w:val="heading 5"/>
    <w:basedOn w:val="Normal"/>
    <w:next w:val="Normal"/>
    <w:link w:val="Rubrik5Char"/>
    <w:uiPriority w:val="9"/>
    <w:unhideWhenUsed/>
    <w:qFormat/>
    <w:rsid w:val="00323A00"/>
    <w:pPr>
      <w:keepNext/>
      <w:keepLines/>
      <w:spacing w:before="40"/>
      <w:outlineLvl w:val="4"/>
    </w:pPr>
    <w:rPr>
      <w:rFonts w:eastAsiaTheme="majorEastAsia" w:cstheme="majorBidi"/>
      <w:color w:val="4F758B" w:themeColor="text2"/>
    </w:rPr>
  </w:style>
  <w:style w:type="paragraph" w:styleId="Rubrik6">
    <w:name w:val="heading 6"/>
    <w:basedOn w:val="Normal"/>
    <w:next w:val="Normal"/>
    <w:link w:val="Rubrik6Char"/>
    <w:uiPriority w:val="9"/>
    <w:unhideWhenUsed/>
    <w:qFormat/>
    <w:rsid w:val="00323A00"/>
    <w:pPr>
      <w:keepNext/>
      <w:keepLines/>
      <w:spacing w:before="40"/>
      <w:outlineLvl w:val="5"/>
    </w:pPr>
    <w:rPr>
      <w:rFonts w:eastAsiaTheme="majorEastAsia" w:cstheme="majorBidi"/>
      <w:color w:val="4F758B" w:themeColor="text2"/>
    </w:rPr>
  </w:style>
  <w:style w:type="paragraph" w:styleId="Rubrik7">
    <w:name w:val="heading 7"/>
    <w:basedOn w:val="Normal"/>
    <w:next w:val="Normal"/>
    <w:link w:val="Rubrik7Char"/>
    <w:uiPriority w:val="9"/>
    <w:semiHidden/>
    <w:unhideWhenUsed/>
    <w:qFormat/>
    <w:rsid w:val="00323A00"/>
    <w:pPr>
      <w:keepNext/>
      <w:keepLines/>
      <w:spacing w:before="40"/>
      <w:outlineLvl w:val="6"/>
    </w:pPr>
    <w:rPr>
      <w:rFonts w:eastAsiaTheme="majorEastAsia" w:cstheme="majorBidi"/>
      <w:iCs/>
      <w:color w:val="4F758B"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23A00"/>
    <w:rPr>
      <w:rFonts w:asciiTheme="majorHAnsi" w:eastAsiaTheme="majorEastAsia" w:hAnsiTheme="majorHAnsi" w:cstheme="majorBidi"/>
      <w:smallCaps/>
      <w:color w:val="4F758B" w:themeColor="text2"/>
      <w:sz w:val="40"/>
      <w:szCs w:val="32"/>
    </w:rPr>
  </w:style>
  <w:style w:type="character" w:customStyle="1" w:styleId="Rubrik2Char">
    <w:name w:val="Rubrik 2 Char"/>
    <w:basedOn w:val="Standardstycketeckensnitt"/>
    <w:link w:val="Rubrik2"/>
    <w:uiPriority w:val="9"/>
    <w:rsid w:val="00323A00"/>
    <w:rPr>
      <w:rFonts w:asciiTheme="majorHAnsi" w:eastAsiaTheme="majorEastAsia" w:hAnsiTheme="majorHAnsi" w:cstheme="majorBidi"/>
      <w:color w:val="4F758B" w:themeColor="text2"/>
      <w:sz w:val="36"/>
      <w:szCs w:val="26"/>
    </w:rPr>
  </w:style>
  <w:style w:type="character" w:customStyle="1" w:styleId="Rubrik3Char">
    <w:name w:val="Rubrik 3 Char"/>
    <w:basedOn w:val="Standardstycketeckensnitt"/>
    <w:link w:val="Rubrik3"/>
    <w:uiPriority w:val="9"/>
    <w:rsid w:val="00323A00"/>
    <w:rPr>
      <w:rFonts w:eastAsiaTheme="majorEastAsia" w:cstheme="majorBidi"/>
      <w:color w:val="4F758B" w:themeColor="text2"/>
      <w:sz w:val="32"/>
      <w:szCs w:val="24"/>
    </w:rPr>
  </w:style>
  <w:style w:type="character" w:customStyle="1" w:styleId="Rubrik4Char">
    <w:name w:val="Rubrik 4 Char"/>
    <w:basedOn w:val="Standardstycketeckensnitt"/>
    <w:link w:val="Rubrik4"/>
    <w:uiPriority w:val="9"/>
    <w:rsid w:val="00323A00"/>
    <w:rPr>
      <w:rFonts w:eastAsiaTheme="majorEastAsia" w:cstheme="majorBidi"/>
      <w:iCs/>
      <w:color w:val="4F758B" w:themeColor="text2"/>
      <w:sz w:val="28"/>
    </w:rPr>
  </w:style>
  <w:style w:type="character" w:customStyle="1" w:styleId="Rubrik5Char">
    <w:name w:val="Rubrik 5 Char"/>
    <w:basedOn w:val="Standardstycketeckensnitt"/>
    <w:link w:val="Rubrik5"/>
    <w:uiPriority w:val="9"/>
    <w:rsid w:val="00323A00"/>
    <w:rPr>
      <w:rFonts w:eastAsiaTheme="majorEastAsia" w:cstheme="majorBidi"/>
      <w:color w:val="4F758B" w:themeColor="text2"/>
    </w:rPr>
  </w:style>
  <w:style w:type="paragraph" w:styleId="Starktcitat">
    <w:name w:val="Intense Quote"/>
    <w:basedOn w:val="Normal"/>
    <w:next w:val="Normal"/>
    <w:link w:val="StarktcitatChar"/>
    <w:uiPriority w:val="30"/>
    <w:qFormat/>
    <w:rsid w:val="00323A00"/>
    <w:pPr>
      <w:pBdr>
        <w:top w:val="single" w:sz="4" w:space="10" w:color="4F758B" w:themeColor="text2"/>
        <w:bottom w:val="single" w:sz="4" w:space="10" w:color="4F758B" w:themeColor="text2"/>
      </w:pBdr>
      <w:spacing w:before="360" w:after="360"/>
      <w:ind w:left="864" w:right="864"/>
      <w:jc w:val="center"/>
    </w:pPr>
    <w:rPr>
      <w:i/>
      <w:iCs/>
      <w:color w:val="4F758B" w:themeColor="text2"/>
    </w:rPr>
  </w:style>
  <w:style w:type="character" w:customStyle="1" w:styleId="StarktcitatChar">
    <w:name w:val="Starkt citat Char"/>
    <w:basedOn w:val="Standardstycketeckensnitt"/>
    <w:link w:val="Starktcitat"/>
    <w:uiPriority w:val="30"/>
    <w:rsid w:val="00323A00"/>
    <w:rPr>
      <w:i/>
      <w:iCs/>
      <w:color w:val="4F758B" w:themeColor="text2"/>
      <w:sz w:val="24"/>
    </w:rPr>
  </w:style>
  <w:style w:type="character" w:styleId="Starkbetoning">
    <w:name w:val="Intense Emphasis"/>
    <w:basedOn w:val="Standardstycketeckensnitt"/>
    <w:uiPriority w:val="21"/>
    <w:qFormat/>
    <w:rsid w:val="00323A00"/>
    <w:rPr>
      <w:i/>
      <w:iCs/>
      <w:color w:val="4F758B" w:themeColor="text2"/>
    </w:rPr>
  </w:style>
  <w:style w:type="character" w:styleId="Starkreferens">
    <w:name w:val="Intense Reference"/>
    <w:basedOn w:val="Standardstycketeckensnitt"/>
    <w:uiPriority w:val="32"/>
    <w:qFormat/>
    <w:rsid w:val="00323A00"/>
    <w:rPr>
      <w:b/>
      <w:bCs/>
      <w:smallCaps/>
      <w:color w:val="4F758B" w:themeColor="text2"/>
      <w:spacing w:val="5"/>
    </w:rPr>
  </w:style>
  <w:style w:type="character" w:customStyle="1" w:styleId="Rubrik6Char">
    <w:name w:val="Rubrik 6 Char"/>
    <w:basedOn w:val="Standardstycketeckensnitt"/>
    <w:link w:val="Rubrik6"/>
    <w:uiPriority w:val="9"/>
    <w:rsid w:val="00323A00"/>
    <w:rPr>
      <w:rFonts w:eastAsiaTheme="majorEastAsia" w:cstheme="majorBidi"/>
      <w:color w:val="4F758B" w:themeColor="text2"/>
    </w:rPr>
  </w:style>
  <w:style w:type="character" w:customStyle="1" w:styleId="Rubrik7Char">
    <w:name w:val="Rubrik 7 Char"/>
    <w:basedOn w:val="Standardstycketeckensnitt"/>
    <w:link w:val="Rubrik7"/>
    <w:uiPriority w:val="9"/>
    <w:semiHidden/>
    <w:rsid w:val="00323A00"/>
    <w:rPr>
      <w:rFonts w:eastAsiaTheme="majorEastAsia" w:cstheme="majorBidi"/>
      <w:iCs/>
      <w:color w:val="4F758B" w:themeColor="text2"/>
    </w:rPr>
  </w:style>
  <w:style w:type="paragraph" w:styleId="Rubrik">
    <w:name w:val="Title"/>
    <w:basedOn w:val="Normal"/>
    <w:next w:val="Normal"/>
    <w:link w:val="RubrikChar"/>
    <w:uiPriority w:val="10"/>
    <w:qFormat/>
    <w:rsid w:val="00323A00"/>
    <w:pPr>
      <w:contextualSpacing/>
    </w:pPr>
    <w:rPr>
      <w:rFonts w:asciiTheme="majorHAnsi" w:eastAsiaTheme="majorEastAsia" w:hAnsiTheme="majorHAnsi" w:cstheme="majorBidi"/>
      <w:smallCaps/>
      <w:spacing w:val="-10"/>
      <w:kern w:val="28"/>
      <w:sz w:val="48"/>
      <w:szCs w:val="56"/>
    </w:rPr>
  </w:style>
  <w:style w:type="character" w:customStyle="1" w:styleId="RubrikChar">
    <w:name w:val="Rubrik Char"/>
    <w:basedOn w:val="Standardstycketeckensnitt"/>
    <w:link w:val="Rubrik"/>
    <w:uiPriority w:val="10"/>
    <w:rsid w:val="00323A00"/>
    <w:rPr>
      <w:rFonts w:asciiTheme="majorHAnsi" w:eastAsiaTheme="majorEastAsia" w:hAnsiTheme="majorHAnsi" w:cstheme="majorBidi"/>
      <w:smallCaps/>
      <w:spacing w:val="-10"/>
      <w:kern w:val="28"/>
      <w:sz w:val="48"/>
      <w:szCs w:val="56"/>
    </w:rPr>
  </w:style>
  <w:style w:type="paragraph" w:styleId="Underrubrik">
    <w:name w:val="Subtitle"/>
    <w:basedOn w:val="Normal"/>
    <w:next w:val="Normal"/>
    <w:link w:val="UnderrubrikChar"/>
    <w:uiPriority w:val="11"/>
    <w:qFormat/>
    <w:rsid w:val="00323A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323A00"/>
    <w:rPr>
      <w:rFonts w:eastAsiaTheme="minorEastAsia"/>
      <w:color w:val="5A5A5A" w:themeColor="text1" w:themeTint="A5"/>
      <w:spacing w:val="15"/>
    </w:rPr>
  </w:style>
  <w:style w:type="character" w:styleId="Stark">
    <w:name w:val="Strong"/>
    <w:basedOn w:val="Standardstycketeckensnitt"/>
    <w:uiPriority w:val="22"/>
    <w:qFormat/>
    <w:rsid w:val="00323A00"/>
    <w:rPr>
      <w:b/>
      <w:bCs/>
    </w:rPr>
  </w:style>
  <w:style w:type="character" w:styleId="Betoning">
    <w:name w:val="Emphasis"/>
    <w:basedOn w:val="Standardstycketeckensnitt"/>
    <w:uiPriority w:val="20"/>
    <w:qFormat/>
    <w:rsid w:val="00323A00"/>
    <w:rPr>
      <w:i/>
      <w:iCs/>
    </w:rPr>
  </w:style>
  <w:style w:type="paragraph" w:styleId="Liststycke">
    <w:name w:val="List Paragraph"/>
    <w:basedOn w:val="Normal"/>
    <w:uiPriority w:val="34"/>
    <w:qFormat/>
    <w:rsid w:val="00323A00"/>
    <w:pPr>
      <w:ind w:left="720"/>
      <w:contextualSpacing/>
    </w:pPr>
  </w:style>
  <w:style w:type="paragraph" w:styleId="Citat">
    <w:name w:val="Quote"/>
    <w:basedOn w:val="Normal"/>
    <w:next w:val="Normal"/>
    <w:link w:val="CitatChar"/>
    <w:uiPriority w:val="29"/>
    <w:qFormat/>
    <w:rsid w:val="00323A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23A00"/>
    <w:rPr>
      <w:i/>
      <w:iCs/>
      <w:color w:val="404040" w:themeColor="text1" w:themeTint="BF"/>
    </w:rPr>
  </w:style>
  <w:style w:type="character" w:styleId="Diskretbetoning">
    <w:name w:val="Subtle Emphasis"/>
    <w:basedOn w:val="Standardstycketeckensnitt"/>
    <w:uiPriority w:val="19"/>
    <w:qFormat/>
    <w:rsid w:val="00323A00"/>
    <w:rPr>
      <w:i/>
      <w:iCs/>
      <w:color w:val="404040" w:themeColor="text1" w:themeTint="BF"/>
    </w:rPr>
  </w:style>
  <w:style w:type="character" w:styleId="Diskretreferens">
    <w:name w:val="Subtle Reference"/>
    <w:basedOn w:val="Standardstycketeckensnitt"/>
    <w:uiPriority w:val="31"/>
    <w:qFormat/>
    <w:rsid w:val="00323A00"/>
    <w:rPr>
      <w:smallCaps/>
      <w:color w:val="5A5A5A" w:themeColor="text1" w:themeTint="A5"/>
    </w:rPr>
  </w:style>
  <w:style w:type="character" w:styleId="Bokenstitel">
    <w:name w:val="Book Title"/>
    <w:basedOn w:val="Standardstycketeckensnitt"/>
    <w:uiPriority w:val="33"/>
    <w:qFormat/>
    <w:rsid w:val="00323A00"/>
    <w:rPr>
      <w:b/>
      <w:bCs/>
      <w:i/>
      <w:iCs/>
      <w:spacing w:val="5"/>
    </w:rPr>
  </w:style>
  <w:style w:type="paragraph" w:styleId="Sidhuvud">
    <w:name w:val="header"/>
    <w:basedOn w:val="Normal"/>
    <w:link w:val="SidhuvudChar"/>
    <w:uiPriority w:val="99"/>
    <w:unhideWhenUsed/>
    <w:rsid w:val="00FD64E3"/>
    <w:pPr>
      <w:tabs>
        <w:tab w:val="center" w:pos="4513"/>
        <w:tab w:val="right" w:pos="9026"/>
      </w:tabs>
    </w:pPr>
  </w:style>
  <w:style w:type="character" w:customStyle="1" w:styleId="SidhuvudChar">
    <w:name w:val="Sidhuvud Char"/>
    <w:basedOn w:val="Standardstycketeckensnitt"/>
    <w:link w:val="Sidhuvud"/>
    <w:uiPriority w:val="99"/>
    <w:rsid w:val="00FD64E3"/>
    <w:rPr>
      <w:lang w:val="en-GB"/>
    </w:rPr>
  </w:style>
  <w:style w:type="paragraph" w:styleId="Sidfot">
    <w:name w:val="footer"/>
    <w:basedOn w:val="Normal"/>
    <w:link w:val="SidfotChar"/>
    <w:uiPriority w:val="99"/>
    <w:unhideWhenUsed/>
    <w:rsid w:val="00FD64E3"/>
    <w:pPr>
      <w:tabs>
        <w:tab w:val="center" w:pos="4513"/>
        <w:tab w:val="right" w:pos="9026"/>
      </w:tabs>
    </w:pPr>
  </w:style>
  <w:style w:type="character" w:customStyle="1" w:styleId="SidfotChar">
    <w:name w:val="Sidfot Char"/>
    <w:basedOn w:val="Standardstycketeckensnitt"/>
    <w:link w:val="Sidfot"/>
    <w:uiPriority w:val="99"/>
    <w:rsid w:val="00FD64E3"/>
    <w:rPr>
      <w:lang w:val="en-GB"/>
    </w:rPr>
  </w:style>
  <w:style w:type="paragraph" w:customStyle="1" w:styleId="xxxmsonormal">
    <w:name w:val="x_xxmsonormal"/>
    <w:basedOn w:val="Normal"/>
    <w:rsid w:val="00672F63"/>
    <w:rPr>
      <w:rFonts w:ascii="Calibri" w:hAnsi="Calibri" w:cs="Calibri"/>
      <w:lang w:eastAsia="sv-FI"/>
    </w:rPr>
  </w:style>
  <w:style w:type="paragraph" w:styleId="Normalwebb">
    <w:name w:val="Normal (Web)"/>
    <w:basedOn w:val="Normal"/>
    <w:uiPriority w:val="99"/>
    <w:semiHidden/>
    <w:unhideWhenUsed/>
    <w:rsid w:val="00F91C72"/>
    <w:pPr>
      <w:spacing w:before="100" w:beforeAutospacing="1" w:after="100" w:afterAutospacing="1"/>
    </w:pPr>
    <w:rPr>
      <w:rFonts w:ascii="Times New Roman" w:eastAsia="Times New Roman" w:hAnsi="Times New Roman" w:cs="Times New Roman"/>
      <w:lang w:eastAsia="sv-FI"/>
    </w:rPr>
  </w:style>
  <w:style w:type="character" w:styleId="Hyperlnk">
    <w:name w:val="Hyperlink"/>
    <w:basedOn w:val="Standardstycketeckensnitt"/>
    <w:uiPriority w:val="99"/>
    <w:unhideWhenUsed/>
    <w:rsid w:val="002B17E5"/>
    <w:rPr>
      <w:color w:val="0563C1" w:themeColor="hyperlink"/>
      <w:u w:val="single"/>
    </w:rPr>
  </w:style>
  <w:style w:type="paragraph" w:customStyle="1" w:styleId="paragraph">
    <w:name w:val="paragraph"/>
    <w:basedOn w:val="Normal"/>
    <w:rsid w:val="002D72F6"/>
    <w:pPr>
      <w:spacing w:before="100" w:beforeAutospacing="1" w:after="100" w:afterAutospacing="1"/>
    </w:pPr>
    <w:rPr>
      <w:rFonts w:ascii="Times New Roman" w:hAnsi="Times New Roman" w:cs="Times New Roman"/>
      <w:lang w:eastAsia="sv-FI"/>
      <w14:ligatures w14:val="none"/>
    </w:rPr>
  </w:style>
  <w:style w:type="character" w:customStyle="1" w:styleId="normaltextrun">
    <w:name w:val="normaltextrun"/>
    <w:basedOn w:val="Standardstycketeckensnitt"/>
    <w:rsid w:val="002D72F6"/>
  </w:style>
  <w:style w:type="character" w:customStyle="1" w:styleId="eop">
    <w:name w:val="eop"/>
    <w:basedOn w:val="Standardstycketeckensnitt"/>
    <w:rsid w:val="002D72F6"/>
  </w:style>
  <w:style w:type="paragraph" w:customStyle="1" w:styleId="ingress">
    <w:name w:val="ingress"/>
    <w:basedOn w:val="Normal"/>
    <w:rsid w:val="00D624ED"/>
    <w:pPr>
      <w:spacing w:before="100" w:beforeAutospacing="1" w:after="100" w:afterAutospacing="1"/>
    </w:pPr>
    <w:rPr>
      <w:rFonts w:ascii="Times New Roman" w:eastAsia="Times New Roman" w:hAnsi="Times New Roman" w:cs="Times New Roman"/>
      <w:lang w:eastAsia="fi-FI"/>
      <w14:ligatures w14:val="none"/>
    </w:rPr>
  </w:style>
  <w:style w:type="character" w:styleId="AnvndHyperlnk">
    <w:name w:val="FollowedHyperlink"/>
    <w:basedOn w:val="Standardstycketeckensnitt"/>
    <w:uiPriority w:val="99"/>
    <w:semiHidden/>
    <w:unhideWhenUsed/>
    <w:rsid w:val="00D624ED"/>
    <w:rPr>
      <w:color w:val="954F72" w:themeColor="followedHyperlink"/>
      <w:u w:val="single"/>
    </w:rPr>
  </w:style>
  <w:style w:type="paragraph" w:styleId="Fotnotstext">
    <w:name w:val="footnote text"/>
    <w:basedOn w:val="Normal"/>
    <w:link w:val="FotnotstextChar"/>
    <w:uiPriority w:val="99"/>
    <w:unhideWhenUsed/>
    <w:rsid w:val="0001410C"/>
    <w:rPr>
      <w:sz w:val="20"/>
      <w:szCs w:val="20"/>
    </w:rPr>
  </w:style>
  <w:style w:type="character" w:customStyle="1" w:styleId="FotnotstextChar">
    <w:name w:val="Fotnotstext Char"/>
    <w:basedOn w:val="Standardstycketeckensnitt"/>
    <w:link w:val="Fotnotstext"/>
    <w:uiPriority w:val="99"/>
    <w:rsid w:val="0001410C"/>
    <w:rPr>
      <w:rFonts w:ascii="Aptos" w:hAnsi="Aptos" w:cs="Aptos"/>
      <w:sz w:val="20"/>
      <w:szCs w:val="20"/>
      <w:lang w:val="fi-FI"/>
      <w14:ligatures w14:val="standardContextual"/>
    </w:rPr>
  </w:style>
  <w:style w:type="character" w:styleId="Fotnotsreferens">
    <w:name w:val="footnote reference"/>
    <w:basedOn w:val="Standardstycketeckensnitt"/>
    <w:uiPriority w:val="99"/>
    <w:semiHidden/>
    <w:unhideWhenUsed/>
    <w:rsid w:val="0001410C"/>
    <w:rPr>
      <w:vertAlign w:val="superscript"/>
    </w:rPr>
  </w:style>
  <w:style w:type="character" w:styleId="Olstomnmnande">
    <w:name w:val="Unresolved Mention"/>
    <w:basedOn w:val="Standardstycketeckensnitt"/>
    <w:uiPriority w:val="99"/>
    <w:semiHidden/>
    <w:unhideWhenUsed/>
    <w:rsid w:val="00014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384">
      <w:bodyDiv w:val="1"/>
      <w:marLeft w:val="0"/>
      <w:marRight w:val="0"/>
      <w:marTop w:val="0"/>
      <w:marBottom w:val="0"/>
      <w:divBdr>
        <w:top w:val="none" w:sz="0" w:space="0" w:color="auto"/>
        <w:left w:val="none" w:sz="0" w:space="0" w:color="auto"/>
        <w:bottom w:val="none" w:sz="0" w:space="0" w:color="auto"/>
        <w:right w:val="none" w:sz="0" w:space="0" w:color="auto"/>
      </w:divBdr>
    </w:div>
    <w:div w:id="645938024">
      <w:bodyDiv w:val="1"/>
      <w:marLeft w:val="0"/>
      <w:marRight w:val="0"/>
      <w:marTop w:val="0"/>
      <w:marBottom w:val="0"/>
      <w:divBdr>
        <w:top w:val="none" w:sz="0" w:space="0" w:color="auto"/>
        <w:left w:val="none" w:sz="0" w:space="0" w:color="auto"/>
        <w:bottom w:val="none" w:sz="0" w:space="0" w:color="auto"/>
        <w:right w:val="none" w:sz="0" w:space="0" w:color="auto"/>
      </w:divBdr>
    </w:div>
    <w:div w:id="1144811644">
      <w:bodyDiv w:val="1"/>
      <w:marLeft w:val="0"/>
      <w:marRight w:val="0"/>
      <w:marTop w:val="0"/>
      <w:marBottom w:val="0"/>
      <w:divBdr>
        <w:top w:val="none" w:sz="0" w:space="0" w:color="auto"/>
        <w:left w:val="none" w:sz="0" w:space="0" w:color="auto"/>
        <w:bottom w:val="none" w:sz="0" w:space="0" w:color="auto"/>
        <w:right w:val="none" w:sz="0" w:space="0" w:color="auto"/>
      </w:divBdr>
    </w:div>
    <w:div w:id="1803303582">
      <w:bodyDiv w:val="1"/>
      <w:marLeft w:val="0"/>
      <w:marRight w:val="0"/>
      <w:marTop w:val="0"/>
      <w:marBottom w:val="0"/>
      <w:divBdr>
        <w:top w:val="none" w:sz="0" w:space="0" w:color="auto"/>
        <w:left w:val="none" w:sz="0" w:space="0" w:color="auto"/>
        <w:bottom w:val="none" w:sz="0" w:space="0" w:color="auto"/>
        <w:right w:val="none" w:sz="0" w:space="0" w:color="auto"/>
      </w:divBdr>
    </w:div>
    <w:div w:id="1892811378">
      <w:bodyDiv w:val="1"/>
      <w:marLeft w:val="0"/>
      <w:marRight w:val="0"/>
      <w:marTop w:val="0"/>
      <w:marBottom w:val="0"/>
      <w:divBdr>
        <w:top w:val="none" w:sz="0" w:space="0" w:color="auto"/>
        <w:left w:val="none" w:sz="0" w:space="0" w:color="auto"/>
        <w:bottom w:val="none" w:sz="0" w:space="0" w:color="auto"/>
        <w:right w:val="none" w:sz="0" w:space="0" w:color="auto"/>
      </w:divBdr>
    </w:div>
    <w:div w:id="1957784696">
      <w:bodyDiv w:val="1"/>
      <w:marLeft w:val="0"/>
      <w:marRight w:val="0"/>
      <w:marTop w:val="0"/>
      <w:marBottom w:val="0"/>
      <w:divBdr>
        <w:top w:val="none" w:sz="0" w:space="0" w:color="auto"/>
        <w:left w:val="none" w:sz="0" w:space="0" w:color="auto"/>
        <w:bottom w:val="none" w:sz="0" w:space="0" w:color="auto"/>
        <w:right w:val="none" w:sz="0" w:space="0" w:color="auto"/>
      </w:divBdr>
      <w:divsChild>
        <w:div w:id="200365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kaHolm\SAMS%20-%20Samarbetsf&#246;rbundet%20kring%20funktionshinder%20rf\SAMS%20-%20Delade%20filer\Information%20och%20webb\Grafisk%20profil\Dokumentbotten\Dokumentbotten.dotx" TargetMode="External"/></Relationships>
</file>

<file path=word/theme/theme1.xml><?xml version="1.0" encoding="utf-8"?>
<a:theme xmlns:a="http://schemas.openxmlformats.org/drawingml/2006/main" name="SAMS Theme">
  <a:themeElements>
    <a:clrScheme name="SAMS">
      <a:dk1>
        <a:sysClr val="windowText" lastClr="000000"/>
      </a:dk1>
      <a:lt1>
        <a:sysClr val="window" lastClr="FFFFFF"/>
      </a:lt1>
      <a:dk2>
        <a:srgbClr val="4F758B"/>
      </a:dk2>
      <a:lt2>
        <a:srgbClr val="73D3DD"/>
      </a:lt2>
      <a:accent1>
        <a:srgbClr val="E0E27C"/>
      </a:accent1>
      <a:accent2>
        <a:srgbClr val="73D3DD"/>
      </a:accent2>
      <a:accent3>
        <a:srgbClr val="4F758B"/>
      </a:accent3>
      <a:accent4>
        <a:srgbClr val="000000"/>
      </a:accent4>
      <a:accent5>
        <a:srgbClr val="FFFFFF"/>
      </a:accent5>
      <a:accent6>
        <a:srgbClr val="FFFFFF"/>
      </a:accent6>
      <a:hlink>
        <a:srgbClr val="0563C1"/>
      </a:hlink>
      <a:folHlink>
        <a:srgbClr val="954F72"/>
      </a:folHlink>
    </a:clrScheme>
    <a:fontScheme name="SAMS">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51a284-e263-4e03-91c4-51dd0b1d5216" xsi:nil="true"/>
    <lcf76f155ced4ddcb4097134ff3c332f xmlns="056ac1e7-cdf5-4369-a960-7ca2812d10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922BB3E11934B8586EF5E56404520" ma:contentTypeVersion="18" ma:contentTypeDescription="Create a new document." ma:contentTypeScope="" ma:versionID="af6e10fb09465e8a466c7884f9746924">
  <xsd:schema xmlns:xsd="http://www.w3.org/2001/XMLSchema" xmlns:xs="http://www.w3.org/2001/XMLSchema" xmlns:p="http://schemas.microsoft.com/office/2006/metadata/properties" xmlns:ns2="056ac1e7-cdf5-4369-a960-7ca2812d103a" xmlns:ns3="cc51a284-e263-4e03-91c4-51dd0b1d5216" targetNamespace="http://schemas.microsoft.com/office/2006/metadata/properties" ma:root="true" ma:fieldsID="be202e716991fd1e3c6e8743b01e956e" ns2:_="" ns3:_="">
    <xsd:import namespace="056ac1e7-cdf5-4369-a960-7ca2812d103a"/>
    <xsd:import namespace="cc51a284-e263-4e03-91c4-51dd0b1d52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ac1e7-cdf5-4369-a960-7ca2812d1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0be28-01d7-4561-bfe5-59cd53d535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1a284-e263-4e03-91c4-51dd0b1d52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2c2b61-2f63-46c2-a51b-dc5835d80734}" ma:internalName="TaxCatchAll" ma:showField="CatchAllData" ma:web="cc51a284-e263-4e03-91c4-51dd0b1d5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4201C-941B-4F30-BDB3-BFB0732645EC}">
  <ds:schemaRefs>
    <ds:schemaRef ds:uri="http://schemas.openxmlformats.org/officeDocument/2006/bibliography"/>
  </ds:schemaRefs>
</ds:datastoreItem>
</file>

<file path=customXml/itemProps2.xml><?xml version="1.0" encoding="utf-8"?>
<ds:datastoreItem xmlns:ds="http://schemas.openxmlformats.org/officeDocument/2006/customXml" ds:itemID="{58F174BA-C8A7-4FD0-A7EC-BF9014662C4A}">
  <ds:schemaRefs>
    <ds:schemaRef ds:uri="http://schemas.microsoft.com/office/2006/metadata/properties"/>
    <ds:schemaRef ds:uri="http://schemas.microsoft.com/office/infopath/2007/PartnerControls"/>
    <ds:schemaRef ds:uri="cc51a284-e263-4e03-91c4-51dd0b1d5216"/>
    <ds:schemaRef ds:uri="056ac1e7-cdf5-4369-a960-7ca2812d103a"/>
  </ds:schemaRefs>
</ds:datastoreItem>
</file>

<file path=customXml/itemProps3.xml><?xml version="1.0" encoding="utf-8"?>
<ds:datastoreItem xmlns:ds="http://schemas.openxmlformats.org/officeDocument/2006/customXml" ds:itemID="{B7547E84-7D33-4991-9704-B5861464F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ac1e7-cdf5-4369-a960-7ca2812d103a"/>
    <ds:schemaRef ds:uri="cc51a284-e263-4e03-91c4-51dd0b1d5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D0502-1F32-4B98-92ED-8C8991113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Dokumentbotten</Template>
  <TotalTime>0</TotalTime>
  <Pages>6</Pages>
  <Words>1917</Words>
  <Characters>10165</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Holm</dc:creator>
  <cp:keywords/>
  <dc:description/>
  <cp:lastModifiedBy>Marica Nordman</cp:lastModifiedBy>
  <cp:revision>2</cp:revision>
  <cp:lastPrinted>2026-02-25T08:31:00Z</cp:lastPrinted>
  <dcterms:created xsi:type="dcterms:W3CDTF">2026-02-25T08:32:00Z</dcterms:created>
  <dcterms:modified xsi:type="dcterms:W3CDTF">2026-02-25T08:32:00Z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0x0101009D4922BB3E11934B8586EF5E56404520</vt:lpwstr>
  </property>
  <property fmtid="{D5CDD505-2E9C-101B-9397-08002B2CF9AE}" pid="3" name="MediaServiceImageTags">
    <vt:lpwstr/>
  </property>
</Properties>
</file>